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Dokładność i solidność na niezrównanym poziomie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Wydajna praca nawijarek podczas drukowania na ultracienkiej folii z tworzywa sztucznego.</w:t>
      </w:r>
    </w:p>
    <w:p>
      <w:pPr>
        <w:pStyle w:val="par-first"/>
        <w:ind w:left="0"/>
        <w:jc w:val="left"/>
      </w:pPr>
      <w:r>
        <w:rPr>
          <w:i/>
          <w:i/>
        </w:rPr>
        <w:t xml:space="preserve">Jednym z ostatnio zaprezentowanych innowacyjnych rozwiązań technologicznych firmy B&amp;R jest precyzyjna, niezawodna biblioteka do sterowania pracą nawijarek. Biblioteka umożliwia sterowanie naprężeniem w pętli otwartej, z wykorzystaniem momentu obrotowego o ustalonej wartości, a także sterowanie naprężeniem w pętli zamkniętej, do czego służy funkcja analizy zwrotnej pomiaru wartości lub swobodny wałek prowadzący.</w:t>
      </w:r>
    </w:p>
    <w:p>
      <w:pPr>
        <w:pStyle w:val="par"/>
        <w:ind w:left="0"/>
      </w:pPr>
      <w:r>
        <w:rPr/>
        <w:t xml:space="preserve">Korzyści są imponujące: stopień naprężenia można ustabilizować nawet podczas etapu przyspieszania lub hamowania, co umożliwia automatyczna regulacja parametrów sterowania prędkością napędu oraz prędkością i przyspieszeniem podawania materiału. W połączeniu z precyzyjnym obliczaniem średnicy nawijania, funkcje te pozwalają uzyskać precyzję i niezawodność pracy, jakie wcześniej nie były możliwe. Tak zaawansowana technologia jest doskonałym sposobem podniesienia wydajności maszyn do precyzyjnego druku na supercienkich i elastycznych foliach z tworzywa sztucznego.</w:t>
      </w:r>
    </w:p>
    <w:p>
      <w:pPr>
        <w:pStyle w:val="par"/>
        <w:ind w:left="0"/>
      </w:pPr>
      <w:r>
        <w:rPr/>
        <w:t xml:space="preserve">Zakres zastosowań nie ogranicza się tylko do maszyn drukarskich; technologia doskonale obsługuje wszelkie procesy, w których wykorzystywane jest nawijanie, jak np. procesy z udziałem pił ciernych, blach metalowych, tekstyliów i w wielu innych branżach.</w:t>
      </w:r>
    </w:p>
    <w:p/>
    <w:bookmarkStart w:id="5" w:name="_XREFN100DB"/>
    <w:bookmarkStart w:id="6" w:name="_XREFN100E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559819"/>
            <wp:effectExtent b="0" l="0" r="0" t="0"/>
            <wp:docPr id="1" name="BuR_winder technolo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winder technology"/>
                    <pic:cNvPicPr/>
                  </pic:nvPicPr>
                  <pic:blipFill>
                    <a:blip xmlns:r="http://schemas.openxmlformats.org/officeDocument/2006/relationships" cstate="print" r:embed="N10375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559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Nowa biblioteka B&amp;R daje użytkownikom dostęp do precyzyjnej i niezawodnej kontroli procesów nawijania.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3F6" w:type="default"/>
      <w:footerReference xmlns:r="http://schemas.openxmlformats.org/officeDocument/2006/relationships" r:id="N1048A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5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F6" Target="header1.xml" Type="http://schemas.openxmlformats.org/officeDocument/2006/relationships/header"/><Relationship Id="N1048A" Target="footer1.xml" Type="http://schemas.openxmlformats.org/officeDocument/2006/relationships/footer"/><Relationship Id="N10375" Target="media/N10375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5D" Target="media/N1045D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