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Будущее за мехатроникой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Разработка с помощью B&amp;R Automation Studio и EPLAN Electric P8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Эггельсберг/Монхайм</w:t>
      </w:r>
      <w:r>
        <w:rPr>
          <w:i/>
          <w:i/>
        </w:rPr>
        <w:t xml:space="preserve"> - Разделение проекта на чисто механическую, электрическую и программную часть становится все более условным. Ясно, что инструменты разработки, используемые в этих областях, должны работать в тесном контакте, как и сами инженеры.  B&amp;R и EPLAN игруют активную роль в формировании этой тенденции, разрабатывая органичный интерфейс между B&amp;R Automation Studio и EPLAN Electric P8. Цель проста: сделать эти инструменты еще более ценными для пользователей.</w:t>
      </w:r>
    </w:p>
    <w:p>
      <w:pPr>
        <w:pStyle w:val="par"/>
        <w:ind w:left="0"/>
      </w:pPr>
      <w:r>
        <w:rPr>
          <w:b/>
        </w:rPr>
        <w:t xml:space="preserve">Органичный интерфейс упрощает разработку</w:t>
      </w:r>
    </w:p>
    <w:p>
      <w:pPr>
        <w:pStyle w:val="par"/>
        <w:ind w:left="0"/>
      </w:pPr>
      <w:r>
        <w:rPr/>
        <w:t xml:space="preserve">"Наши пользователи могут легко переносить аппаратные конфигурации и таблицы отображения ввода/вывода из B&amp;R Automation Studio, сокращая время и стоимость разработки благодаря устранению ненужного повторного входа и избыточной работы", - объясняет Райнер Бургард (Rainer Burgard), менеджер по работе с ключевыми клиентами из EPLAN, расположенной в немецком городе Монхайм.  Аппаратное обеспечение B&amp;R, содержащееся в проекте EPLAN Electric P8, может быть интегрировано в дерево аппаратных средств проекта Automation Studio простым нажатием кнопки.  Интеллектуальный инструмент параллельного сравнения дает четкий обзор того, какие компоненты уже имеются в двух проектах, и где были сделаны изменения. </w:t>
      </w:r>
    </w:p>
    <w:p>
      <w:pPr>
        <w:pStyle w:val="par"/>
        <w:ind w:left="0"/>
      </w:pPr>
      <w:r>
        <w:rPr>
          <w:b/>
        </w:rPr>
        <w:t xml:space="preserve">Синхронизация в обоих направлениях</w:t>
      </w:r>
    </w:p>
    <w:p>
      <w:pPr>
        <w:pStyle w:val="par"/>
        <w:ind w:left="0"/>
      </w:pPr>
      <w:r>
        <w:rPr/>
        <w:t xml:space="preserve">Интеллектуальные механизмы импорта и экспорта упрощают ежедневный рабочий процесс при использовании множественных программных инструментов.  Однако B&amp;R и EPLAN делают следующий шаг: электрическая схема и проект автоматизации синхронизируются с использованием "двусторонней разработки",  </w:t>
      </w:r>
    </w:p>
    <w:p>
      <w:pPr>
        <w:pStyle w:val="par"/>
        <w:ind w:left="0"/>
      </w:pPr>
      <w:r>
        <w:rPr/>
        <w:t xml:space="preserve">Эти возможности обеспечивает постоянную синхронизацию и актуальность двух проектов.  Это имеет очевидные преимущества. "Автоматизированный обмен данными предотвращает ошибки, которые могли бы возникнуть при междисциплинарных коммуникациях, что улучшает качество конечного продукта. Это вносит вклад в снижение затрат на последующее техническое обслуживание на  жизненном цикле системы," - объясняет Хайнц Фюрншусс (Heinz Fürnschuss), технический менеджер B&amp;R, ответственнный за разработку интерфейса с EPLAN.  "Модификации могут выполняться быстрее, легче и дешевле, поскольку система документации и программное обеспечение всегда актуальны и синхронизированы".</w:t>
      </w:r>
    </w:p>
    <w:p/>
    <w:bookmarkStart w:id="8" w:name="_XREFN1009D1330418112555"/>
    <w:bookmarkStart w:id="9" w:name="_XREFN100A21330418112555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45769"/>
            <wp:effectExtent b="0" l="0" r="0" t="0"/>
            <wp:docPr id="1" name="BuR_ASW_E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SW_EPLAN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4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Тесное сотрудничество между B&amp;R и EPLAN гарантирует оптимальную интеграцию в Automation Studio, понятную и широкую технологию и длительную поддержку пользователей.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