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Консультационная группа ARC про openSAFETY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Унифицированный протокол безопасности повышает общую производительность оборудования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апреле 2012 г. Дэвид Хэмпфри из ARC  Озаглавленная "openSAFETY стремится унифицировать промышленные протоколы безопасности", данная статья признает потенциал протокола openSAFETY как революционного способа связать индивидуальные машины в производственную линию.</w:t>
      </w:r>
    </w:p>
    <w:p>
      <w:pPr>
        <w:pStyle w:val="par"/>
        <w:ind w:left="0"/>
      </w:pPr>
      <w:r>
        <w:rPr/>
        <w:t xml:space="preserve">      Группа ARC была основана в 1986 году и является одной из ведущих фирм  по исследованию технологий и промышленному консультированию.  </w:t>
      </w:r>
    </w:p>
    <w:p/>
    <w:bookmarkStart w:id="4" w:name="_XREFN10071"/>
    <w:bookmarkStart w:id="5" w:name="_XREFN1007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943236"/>
            <wp:effectExtent b="0" l="0" r="0" t="0"/>
            <wp:docPr id="1" name="David Humph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 Humphrey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своей недавней промышленной аналитике Дэвид Хэмпфри из группы ARC заключил: "Такой унифицированный, независимый от оборудования и непроприетарный протокол безопасности, как openSAFETY, с другой стороны, уменьшает усилия по создании производственной линии. При этом повышается общая безопасности линии, а также общая эффективность оборудования (OEE)." (Изображение от ARC Advisory Group)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