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mostra as suas novas tecnologias de automação na PACK EXPO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Automação Industrial apresentará suas mais recentes soluções de embalagens no principal evento do setor, a PACK EXPO International 2012 (estande 4337). Além dos produtos B&amp;R em destaque em seu estande próprio, vários OEMs, na feira, irão apresentar máquinas de embalagem usando a tecnologia B&amp;R. A B&amp;R é especializada em sistemas de controle baseados em padrões escaláveis ​​e modulares com integração lógica, movimento, robótica, interface homem-máquina (IHM), segurança (safety), I/O e aquisição de dados em um ambiente unificado de desenvolvimento de software.</w:t>
      </w:r>
    </w:p>
    <w:p>
      <w:pPr>
        <w:pStyle w:val="par"/>
        <w:ind w:left="0"/>
      </w:pPr>
      <w:r>
        <w:rPr>
          <w:b/>
        </w:rPr>
        <w:t xml:space="preserve">Novos produtos</w:t>
      </w:r>
    </w:p>
    <w:p>
      <w:pPr>
        <w:pStyle w:val="par"/>
        <w:ind w:left="0"/>
      </w:pPr>
      <w:r>
        <w:rPr/>
        <w:t xml:space="preserve">Introdução de novos produtos na PACK EXPO irá incluir o mais recente IHM Automation Panel com tela de multi toque e funcionalidade desenvolvida especificamente para ambientes industriais. O design ergonômico, com tela de 21,5 "full HD se assemelha a um enorme iPad®. A tecnologia multi toque inovadora pode fazer a operação da máquina seja mais intuitiva, mais rápida e mais segura.</w:t>
      </w:r>
    </w:p>
    <w:p>
      <w:pPr>
        <w:pStyle w:val="par"/>
        <w:ind w:left="0"/>
      </w:pPr>
      <w:r>
        <w:rPr/>
        <w:t xml:space="preserve">A B&amp;R complementa sua linha de distribuição, máquina montável com servo com proteção IP65 e motores de passo, o novo ACPOSmuilti65m, uma nova família de servo motor/drive integrado que apresentam flexibilidade de montagem e opções de cabeamento, I/O integrados e avançadas funções de movimento seguros. Tecnologia de drive distribuído economiza espaço valioso no painel elétrico, reduz o custo da instalação através de cabos de conexão rápida, e promove o design modular da máquina com a expansão fácil.</w:t>
      </w:r>
    </w:p>
    <w:p>
      <w:pPr>
        <w:pStyle w:val="par"/>
        <w:ind w:left="0"/>
      </w:pPr>
      <w:r>
        <w:rPr>
          <w:b/>
        </w:rPr>
        <w:t xml:space="preserve">Rede e segurança integrada</w:t>
      </w:r>
    </w:p>
    <w:p>
      <w:pPr>
        <w:pStyle w:val="par"/>
        <w:ind w:left="0"/>
      </w:pPr>
      <w:r>
        <w:rPr/>
        <w:t xml:space="preserve">Em contraste com CLPs de segurança com fio e circuitos, a solução da B&amp;R de segurança integrada é executada na mesma rede Ethernet Powerlink e integra-se com os controladores B&amp;R e I/O, o que contribui para a produtividade em diagnósticos, movimento seguro, robótica de segurança e de zoneamento, sem a necessidade de encerramentos completos da máquina. Os dispositivos da B&amp;R de segurança monitoram, previnem e reagem a falhas da máquina, aumentando a eficiência e reduzindo o consumo de energia e tempo de inatividade.</w:t>
      </w:r>
    </w:p>
    <w:p>
      <w:pPr>
        <w:pStyle w:val="par"/>
        <w:ind w:left="0"/>
      </w:pPr>
      <w:r>
        <w:rPr/>
        <w:t xml:space="preserve">Outros destaques da B&amp;R na PACK EXPO incluem um módulo de monitoramento de energia que contribui para uma maior eficiência energética e de mais fácil monitoramento, e um novo módulo de teclado com proteção IP65 que tem as mesmas dimensões compactas de um telefone celular.</w:t>
      </w:r>
    </w:p>
    <w:p>
      <w:pPr>
        <w:pStyle w:val="par"/>
        <w:ind w:left="0"/>
      </w:pPr>
      <w:r>
        <w:rPr>
          <w:b/>
        </w:rPr>
        <w:t xml:space="preserve">Produzido pela B&amp;R</w:t>
      </w:r>
    </w:p>
    <w:p>
      <w:pPr>
        <w:pStyle w:val="par"/>
        <w:ind w:left="0"/>
      </w:pPr>
      <w:r>
        <w:rPr/>
        <w:t xml:space="preserve">Expositores da América do Norte, Europa e mercados em desenvolvimento terão máquinas de embalagem B&amp;R na PACK EXPO cobrindo todos os processo primários, secundários e até o de fim de linha de embalagem.</w:t>
      </w:r>
    </w:p>
    <w:p>
      <w:pPr>
        <w:pStyle w:val="par"/>
        <w:ind w:left="0"/>
      </w:pPr>
      <w:r>
        <w:rPr>
          <w:b/>
        </w:rPr>
        <w:t xml:space="preserve">B&amp;R apoia a educação</w:t>
      </w:r>
    </w:p>
    <w:p>
      <w:pPr>
        <w:pStyle w:val="par"/>
        <w:ind w:left="0"/>
      </w:pPr>
      <w:r>
        <w:rPr/>
        <w:t xml:space="preserve">Este ano, a PACK EXPO Student Packaging Solutions Contest será patrocinada pelo B&amp;R Industrial Automation’s Packaging Solutions Group pelo segundo ano seguido. As equipes de alunos serão desafiados a implementar controles de embalagens inovadoras em seu projeto para um sistema de pesagem, enchimento de caixa de embalagem para o fabricante Jackson Snack Foods Company.</w:t>
      </w:r>
    </w:p>
    <w:p/>
    <w:bookmarkStart w:id="19" w:name="_XREFN1005E"/>
    <w:bookmarkStart w:id="2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D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Ergonomicamente projetado, a tela de toque de 21.5” full HD se assemelha a um enorme iPad®</w:t>
      </w:r>
    </w:p>
    <w:bookmarkEnd w:id="20"/>
    <w:bookmarkEnd w:id="1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E" w:type="default"/>
      <w:footerReference xmlns:r="http://schemas.openxmlformats.org/officeDocument/2006/relationships" r:id="N104F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E" Target="header1.xml" Type="http://schemas.openxmlformats.org/officeDocument/2006/relationships/header"/><Relationship Id="N104F2" Target="footer1.xml" Type="http://schemas.openxmlformats.org/officeDocument/2006/relationships/footer"/><Relationship Id="N103DD" Target="media/N103D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5" Target="media/N104C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