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A B&amp;R está estabelecendo uma nova subsidiária na Turquia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O escritório de Istambul está abrindo suas portas em Outubro de 2012</w:t>
      </w:r>
    </w:p>
    <w:p>
      <w:pPr>
        <w:pStyle w:val="par-first"/>
        <w:ind w:left="0"/>
        <w:jc w:val="left"/>
      </w:pPr>
      <w:r>
        <w:rPr>
          <w:i/>
          <w:i/>
        </w:rPr>
        <w:t xml:space="preserve">A fim de, no futuro, atender os clientes de forma mais eficiente na Turquia, a B&amp;R está abrindo sua primeira filial em Istambul em Outubro de 2012. Esse é mais um passo para a B&amp;R afim de fornecer uma presença global e abrangente. O gerente da filial na Turquia, Adnan Gülaç, tem mais de 15 anos de experiência na indústria de automação e vem trabalhando para B&amp;R por muitos anos. "Nós definimos altos objetivos", diz Gülaç explicando as expectativas para a nova subsidiária. "Nós servimos o mercado OEM inteiro e temos como objetivo estabelecer a B&amp;R como uma empresa inovadora na Turquia. Além disso, precisamos apoiar ativamente as tarefas de engenharia, apresentar aos nossos clientes novos tipos de soluções de automação e fortalecer o mercado OEM turco, a fim de competir mais eficazmente no cenário global ".</w:t>
      </w:r>
    </w:p>
    <w:p>
      <w:pPr>
        <w:pStyle w:val="par"/>
        <w:ind w:left="0"/>
      </w:pPr>
      <w:r>
        <w:rPr/>
        <w:t xml:space="preserve">O escritório da subsidiária B&amp;R está situado na parte asiática de Istambul, no distrito Maltepe. Esse possui aproximadamente 400 metros quadrados de escritório, no altamente moderno Centro Empresarial 'Niyazibey İş Merkezi'. A equipe será expandida em breve nas áreas de logística, vendas e aplicações.</w:t>
      </w:r>
    </w:p>
    <w:p/>
    <w:bookmarkStart w:id="5" w:name="_XREFN1005E"/>
    <w:bookmarkStart w:id="6" w:name="_XREFN10063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5410651"/>
            <wp:effectExtent b="0" l="0" r="0" t="0"/>
            <wp:docPr id="1" name="BuR_PR12175_Adnan Güla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2175_Adnan Gülaç"/>
                    <pic:cNvPicPr/>
                  </pic:nvPicPr>
                  <pic:blipFill>
                    <a:blip xmlns:r="http://schemas.openxmlformats.org/officeDocument/2006/relationships" cstate="print" r:embed="N1036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1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Adnan Gülaç, gerente do escritório da B&amp;R na Turquia, tem grandes expectativas em relação ao desenvolvimento da subsidiária recém-criada.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3E7" w:type="default"/>
      <w:footerReference xmlns:r="http://schemas.openxmlformats.org/officeDocument/2006/relationships" r:id="N1047B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4E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E7" Target="header1.xml" Type="http://schemas.openxmlformats.org/officeDocument/2006/relationships/header"/><Relationship Id="N1047B" Target="footer1.xml" Type="http://schemas.openxmlformats.org/officeDocument/2006/relationships/footer"/><Relationship Id="N10366" Target="media/N10366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4E" Target="media/N1044E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