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Собрание пользователей B&amp;R - 12-13 Марта 2013 г. в Зальцбурге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Узнайте больше о новинках в автоматизации</w:t>
      </w:r>
    </w:p>
    <w:p>
      <w:pPr>
        <w:pStyle w:val="par-first"/>
        <w:ind w:left="0"/>
        <w:jc w:val="left"/>
      </w:pPr>
      <w:r>
        <w:rPr>
          <w:i/>
          <w:i/>
        </w:rPr>
        <w:t xml:space="preserve">На собрании пользователей B&amp;R 2013, которое пройдет 12-13 марта в Зальцбурге, участники получат последнюю информацию по промышленной автоматизации из первых рук. Особое внимание на встрече будет уделено информации о продуктах, не содержащей рекламы, от разных департаментов B&amp;R, отчетам о внедрениях от пользователей и возможности провести переговоры как с заказчиками, использующими B&amp;R, так и с экспертами из разных отраслей.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Для всех, кто интересуется автоматизацией и системами АСУ ТП</w:t>
      </w:r>
    </w:p>
    <w:p>
      <w:pPr>
        <w:pStyle w:val="par"/>
        <w:ind w:left="0"/>
      </w:pPr>
      <w:r>
        <w:rPr/>
        <w:t xml:space="preserve">Во время 2-дневного мероприятия компания B&amp;R предоставит обширную информацию всем, кто интересуется техническими деталями, связанными с производством машин и систем, - от малых контроллеров для машин до комплексных систем АСУ ТП. Докладчики от B&amp;R, заказчики B&amp;R и другие хорошо известные эксперты промышленности будут обсуждать текущие тренды в промышленной автоматизации. В частности, речь пойдет об оптимизации процесса разработки и повышении общей эффективности с помощью имитации, о преимуществах комплексной технологии безопасности, последних стандартах связи для индустрии автоматизации и потенциальных выгодах от мониторинга состояния и электроэнергии.</w:t>
      </w:r>
    </w:p>
    <w:p>
      <w:pPr>
        <w:pStyle w:val="par"/>
        <w:ind w:left="0"/>
      </w:pPr>
      <w:r>
        <w:rPr/>
        <w:t xml:space="preserve">В соответствии с многочисленными пожеланиями в дополнение к основной программе на Собрании пользователей 2013 года будут вестись групповые обсуждения с участием экспертов. Совокупность общих обсуждений и общения в рабочих группах будет дополнена несколькими практических задачами.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Информация о продукте из первых рук</w:t>
      </w:r>
    </w:p>
    <w:p>
      <w:pPr>
        <w:pStyle w:val="par"/>
        <w:ind w:left="0"/>
      </w:pPr>
      <w:r>
        <w:rPr/>
        <w:t xml:space="preserve">Собрание пользователей также является прекрасным шансом для участников переговорить с экспертами во время перерывов. Вы можете также понаблюдать за богатым ассортиментом оборудования и программных инструментов в действии.</w:t>
      </w:r>
    </w:p>
    <w:p>
      <w:pPr>
        <w:pStyle w:val="par"/>
        <w:ind w:left="0"/>
      </w:pPr>
      <w:r>
        <w:rPr/>
        <w:t xml:space="preserve">Участники снова будут приглашены в тур по заводу и штаб-квартире B&amp;R в Эггельсберге, и этот тур будет включать в этом году несколько новых сюрпризов.</w:t>
      </w:r>
    </w:p>
    <w:p/>
    <w:bookmarkStart w:id="7" w:name="_XREFN1005B"/>
    <w:bookmarkStart w:id="8" w:name="_XREFN1006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200"/>
            <wp:effectExtent b="0" l="0" r="0" t="0"/>
            <wp:docPr id="1" name="BuR_User Meeting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User Meeting_hires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Программа собрания пользователей B&amp;R будет интересна всем, кто хочет узнать больше технической информации касательно разработки машин и систем.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40" w:type="default"/>
      <w:footerReference xmlns:r="http://schemas.openxmlformats.org/officeDocument/2006/relationships" r:id="N104D4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0" Target="header1.xml" Type="http://schemas.openxmlformats.org/officeDocument/2006/relationships/header"/><Relationship Id="N104D4" Target="footer1.xml" Type="http://schemas.openxmlformats.org/officeDocument/2006/relationships/footer"/><Relationship Id="N103BF" Target="media/N103B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7" Target="media/N104A7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