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faixa de temperatura para módulos de I/O B&amp;R e sistemas de controle aumentou significativamente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 módulos X20 e X67 funcionam de forma confiável a temperaturas variando de -25 a + 60 ° C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aumentou consideravelmente a faixa de temperatura de seus controles X20 e X67 e sistemas de I/O. Isto é possível graças aos componentes eletrônicos especiais de temperatura industrial instalados nos módulos. Tanto os módulos X20 com proteção IP20 quanto os módulos X67 com proteção IP67 funcionam de forma confiável a temperaturas de -25 a +60 ° C, e esses módulos podem ser armazenados em temperaturas ainda mais extremas que variam de -40 a + 85 ° C.  </w:t>
      </w:r>
    </w:p>
    <w:p>
      <w:pPr>
        <w:pStyle w:val="par"/>
        <w:ind w:left="0"/>
      </w:pPr>
      <w:r>
        <w:rPr/>
        <w:t xml:space="preserve">Devido ao aumento da faixa de temperatura, os controladores e os módulos de I/O são adequados para uma área de aplicação ainda maior. O fato de esses componentes da B&amp;R operarem de forma confiável em tais temperaturas extremas fornece confirmação adicional de sua qualidade. Caracterizados pela sua robustez e estabilidade, eles fornecem prova da qualidade extremamente alta dos componentes eletrônicos de temperatura industrial que estão sendo usados.   </w:t>
      </w:r>
    </w:p>
    <w:p>
      <w:pPr>
        <w:pStyle w:val="par"/>
        <w:ind w:left="0"/>
      </w:pPr>
      <w:r>
        <w:rPr/>
        <w:t xml:space="preserve">Para garantir uma operação confiável das CPUs X20, a B&amp;R usa cartões CompactFlash especiais nos CLPs que podem suportar essas temperaturas extremas.  </w:t>
      </w:r>
    </w:p>
    <w:p/>
    <w:bookmarkStart w:id="5" w:name="_XREFN1005B"/>
    <w:bookmarkStart w:id="6" w:name="_XREFN1006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323"/>
            <wp:effectExtent b="0" l="0" r="0" t="0"/>
            <wp:docPr id="1" name="BuR_Erweiterter Temperaturbere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Erweiterter Temperaturbereich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Capaz de suportar temperaturas extremas: Tanto os módulos X20 quanto os módulos X67 da B&amp;R funcionam de forma confiável a temperaturas variando entre -25 e +60 ° 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