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Температурный диапазон модулей ввода/вывода и систем управления B&amp;R значительно расширен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Модули X20 и X67 надежно работают при температурах в диапазоне от -25 до +60 °C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значительно расширила температурный диапазон своих систем управления и ввода/вывода X20 и X67. Это стало возможным благодаря специальным промышленным температурным электронным компонентам, установленным в модулях. Модули X20 с классом защиты IP20 и модули X67 с защитой IP67 надежно работают при температурах от -25 до +60 °C, а могут храниться при более экстремальных температурах в диапазоне -40 ... +85 °C. </w:t>
      </w:r>
    </w:p>
    <w:p>
      <w:pPr>
        <w:pStyle w:val="par"/>
        <w:ind w:left="0"/>
      </w:pPr>
      <w:r>
        <w:rPr/>
        <w:t xml:space="preserve">Из-за расширенного температурного диапазона область применения контроллеров и модулей ввода/вывода значительно расширилась. Факт, что эти компоненты B&amp;R надежно работают при таких экстремальных температурах, еще раз подтверждает их качество. Отличающиеся своей прочностью и устойчивостью, они доказывают чрезвычайно высокое качество используемых промышленных температурных электронных компонентов. </w:t>
      </w:r>
    </w:p>
    <w:p>
      <w:pPr>
        <w:pStyle w:val="par"/>
        <w:ind w:left="0"/>
      </w:pPr>
      <w:r>
        <w:rPr/>
        <w:t xml:space="preserve">Чтобы обеспечить надежную работу CPU серии X20, B&amp;R использует в ПЛК специальные карты CompactFlash, выдерживающие такие экстремальные температуры. </w:t>
      </w:r>
    </w:p>
    <w:p/>
    <w:bookmarkStart w:id="5" w:name="_XREFN1005B"/>
    <w:bookmarkStart w:id="6" w:name="_XREFN1006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9323"/>
            <wp:effectExtent b="0" l="0" r="0" t="0"/>
            <wp:docPr id="1" name="BuR_Erweiterter Temperaturbere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Erweiterter Temperaturbereich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Способны противостоять экстремальным температурам: Модули X20 и X67 производства B&amp;R надежно работают при температурах в диапазоне от -25 до +60 °C.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