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Oslava výročí B&amp;R ve Švýcarsku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Za posledních 25 let mnoho výrobců vložilo svou důvěru B&amp;R - specialistovi na automatizaci.</w:t>
      </w:r>
    </w:p>
    <w:p>
      <w:pPr>
        <w:pStyle w:val="par-first"/>
        <w:ind w:left="0"/>
        <w:jc w:val="left"/>
      </w:pPr>
      <w:r>
        <w:rPr>
          <w:i/>
          <w:i/>
        </w:rPr>
        <w:t xml:space="preserve">Švýcarská dceřinná společnost B&amp;R oslavila v loňském roce 25-leté výročí. Od svého založení na jaře roku 1987,se mnoho známých švýcarských společností z celé řady odvětví spoléhá na prvotřídní produkty firmy B&amp;R. "Naším cílem je být nejlepším partnerem pro výrobce strojů ve všech odvětvích," říká Paolo Salvagno, jednatel společnosti B&amp;R Industrie-Automation AG ve Švýcarsku.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Účinnější vývoj s B&amp;R</w:t>
      </w:r>
    </w:p>
    <w:p>
      <w:pPr>
        <w:pStyle w:val="par"/>
        <w:ind w:left="0"/>
      </w:pPr>
      <w:r>
        <w:rPr/>
        <w:t xml:space="preserve">Zákazníci neustále těží z know-how firmy B&amp;R - specialisty na automatizaci, zejména pokud jde o složité úlohy. Vývojové práce zákazníkům usnadňuje perfektní výkon, integrovaná inteligence, jednoduché programování a vynikající diagnostické funkce, které jsou dostupné díky sběrnici Ethernet POWERLINK. "Naše filozofie - nabízet celé spektrum automatizační technologie, včetně pohonů, řídicích jednotek, I/O modulů, sběrnicových systémů a vizualizace z jednoho zdroje - prokázala svou hodnotu," uvádí Salvagno.</w:t>
      </w:r>
    </w:p>
    <w:p>
      <w:pPr>
        <w:pStyle w:val="par"/>
        <w:ind w:left="0"/>
      </w:pPr>
      <w:r>
        <w:rPr/>
        <w:t xml:space="preserve">Švýcarský průmysl vždy byl nucen zajistit si své postavení silným důrazem na inovace a přeciznost. Proto mnoho dodavatelů vdí Švýcarsko jako testovací trh pro své nové produkty. To je jeden z důvodů, proč B&amp;R otevřelo pobočku na tomto vzrušujícím trhu tak brzy.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Prověřená kvalita B&amp;R</w:t>
      </w:r>
    </w:p>
    <w:p>
      <w:pPr>
        <w:pStyle w:val="par"/>
        <w:ind w:left="0"/>
      </w:pPr>
      <w:r>
        <w:rPr/>
        <w:t xml:space="preserve">V srpnu 2010 byla otevřena obchodní kancelář v Bielu se zaměřením na obchod, školení a podporu. Od roku 2011 zde funguje také vývojové oddělení pro řízení pohybu. Podobně jako všechny dceřiné společností B&amp;R, i švýcarská pobočka vyniká díky kvalitě svých výrobků a kvalitní podpoře poskytované vysoce kvalifikovanými techniky.</w:t>
      </w:r>
    </w:p>
    <w:p>
      <w:pPr>
        <w:pStyle w:val="par"/>
        <w:ind w:left="0"/>
      </w:pPr>
      <w:r>
        <w:rPr/>
        <w:t xml:space="preserve">Švýcarská pobočka se rozrostla na současných 35 zaměstnanců. Patří mezi přední  poskytovatele automatizačních řešení z hlediska objemu. "Díky průkopnickému řešení pro komplexní úlohy, jsme vždy byli úspěšní při získávání nových zákazníků," říká Salvagno. B&amp;R Švýcarsko je přesvědčeno o další růstu se stávajícími i novými zákazníky, včetně těch, na nových trzích, jako je Dálný východ.</w:t>
      </w:r>
    </w:p>
    <w:p/>
    <w:bookmarkStart w:id="7" w:name="_XREFN1005D"/>
    <w:bookmarkStart w:id="8" w:name="_XREFN10062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393617"/>
            <wp:effectExtent b="0" l="0" r="0" t="0"/>
            <wp:docPr id="1" name="BuR_Building_Frauenf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R_Building_Frauenfeld"/>
                    <pic:cNvPicPr/>
                  </pic:nvPicPr>
                  <pic:blipFill>
                    <a:blip xmlns:r="http://schemas.openxmlformats.org/officeDocument/2006/relationships" cstate="print" r:embed="N103BF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9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Hlavní kancelář B&amp;R Industrie Automation AG ve Švýcarsku se nachází ve Frauenfeldu, druhá kancelář byla otevřena před dvěma lety v Bielu.</w:t>
      </w:r>
    </w:p>
    <w:bookmarkEnd w:id="8"/>
    <w:bookmarkEnd w:id="7"/>
    <w:bookmarkStart w:id="9" w:name="_XREFN100A6"/>
    <w:bookmarkStart w:id="10" w:name="_XREFN100AB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400000"/>
            <wp:effectExtent b="0" l="0" r="0" t="0"/>
            <wp:docPr id="2" name="BuR_Paolo Salvag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uR_Paolo Salvagno"/>
                    <pic:cNvPicPr/>
                  </pic:nvPicPr>
                  <pic:blipFill>
                    <a:blip xmlns:r="http://schemas.openxmlformats.org/officeDocument/2006/relationships" cstate="print" r:embed="N1040D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Salavgno se stal jednatelem společnsoti 1. října 2010.</w:t>
      </w:r>
    </w:p>
    <w:bookmarkEnd w:id="10"/>
    <w:bookmarkEnd w:id="9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O společnosti B&amp;R </w:t>
      </w:r>
    </w:p>
    <w:p>
      <w:pPr>
        <w:pStyle w:val="par"/>
        <w:ind w:left="0"/>
      </w:pPr>
      <w:r>
        <w:rPr>
          <w:sz w:val="16"/>
        </w:rPr>
        <w:t xml:space="preserve">Společnost B&amp;R, jako jedna z divizí skupiny ABB, je celosvětovým lídrem v oblasti průmyslové automatizace se sídlem v Rakousku.  B&amp;R kombinuje nejmodernější technologie s pokročilým inženýrstvím a poskytuje zákazníkům v téměř každém průmyslovém odvětví kompletní řešení pro automatizaci strojů a výrobních zařízení, řízení pohybu, HMI a integrovanou bezpečnostní techniku. Díky komunikačním standardům pro průmyslový internet věcí, včetně OPC UA, POWERLINK a openSAFETY, a svému vývojovému prostředí Automation Studio B&amp;R neustále stanovuje trendy v automatizaci. Inovativní duch, který udržuje společnost B&amp;R na špici průmyslové automatizace, je poháněn závazkem zjednodušovat procesy a překonávat očekávání zákazníků. Další informace naleznete na adrese www.br-automation.com. </w:t>
      </w:r>
    </w:p>
    <w:p>
      <w:pPr>
        <w:pStyle w:val="par"/>
        <w:ind w:left="0"/>
      </w:pPr>
      <w:r>
        <w:rPr>
          <w:sz w:val="16"/>
        </w:rPr>
        <w:t xml:space="preserve">Více informací najdete na www.br-automation.com </w:t>
      </w:r>
    </w:p>
    <w:sectPr>
      <w:headerReference xmlns:r="http://schemas.openxmlformats.org/officeDocument/2006/relationships" r:id="N1048E" w:type="default"/>
      <w:footerReference xmlns:r="http://schemas.openxmlformats.org/officeDocument/2006/relationships" r:id="N10522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Kontakt na tiskové oddělení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Strana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Tisková zpráva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3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 2022"/>
                        <pic:cNvPicPr/>
                      </pic:nvPicPr>
                      <pic:blipFill>
                        <a:blip xmlns:r="http://schemas.openxmlformats.org/officeDocument/2006/relationships" cstate="print" r:embed="N104F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8E" Target="header1.xml" Type="http://schemas.openxmlformats.org/officeDocument/2006/relationships/header"/><Relationship Id="N10522" Target="footer1.xml" Type="http://schemas.openxmlformats.org/officeDocument/2006/relationships/footer"/><Relationship Id="N103BF" Target="media/N103BF.jpg" Type="http://schemas.openxmlformats.org/officeDocument/2006/relationships/image"/><Relationship Id="N1040D" Target="media/N1040D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F5" Target="media/N104F5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