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Technika napędowa B&amp;R z nową pieczęcią jakości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ControlEng wyróżnia firmy zorientowane na świadczenie usług.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Klienci firmy B&amp;R są teraz jeszcze lepiej wyposażeni do projektowania systemów napędowych dla rozwiązań automatyzacji. Wszystko za sprawą darmowej wersji oprogramowania SERVOsoft kanadyjskiej firmy ControlEng, które to jest teraz integralna częścią środowiska programistycznego B&amp;R Automation Studio. Za pomocą tego oprogramowania projektanci systemów efektywnie i w prosty sposób dokonują wyboru serwonapędu, silnika i przekładni, które najlepiej odpowiadają ich wymaganiom ich aplikacji.  Dzięki temu otrzymujemy system napędowy, który jest doskonale dopasowany do masy, którą ma poruszyć. W rezultacie otrzymujemy też oszczędności w wykorzystaniu energii.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Wyjątkowa pomoc dla klientów</w:t>
      </w:r>
    </w:p>
    <w:p>
      <w:pPr>
        <w:pStyle w:val="par"/>
        <w:ind w:left="0"/>
      </w:pPr>
      <w:r>
        <w:rPr/>
        <w:t xml:space="preserve">Odznaczenie " Profesjonalny partner SERVOsoft" (z. j. ang. "Qualified SERVOsoft Partner" (QSP) jest przyznawane przez firmę ControlEng tym firmom, które w swoich działaniach wychodzą poza standardowy i rekomendowany poziom wsparcia dla narzędzia programistycznego SERVOsoft. Kryteria przyznania znaku jakości zawierają w sobie wymagania co integracji i utrzymania danych produktów w bazie SERVOsoftu, podanie adresu e-mail służącego jako kontakt dla wsparcia klientów oraz przeszkolenie ekspertów z obszaru napędów przez firmę ControlEng.</w:t>
      </w:r>
    </w:p>
    <w:p>
      <w:pPr>
        <w:pStyle w:val="par"/>
        <w:ind w:left="0"/>
      </w:pPr>
      <w:r>
        <w:rPr/>
        <w:t xml:space="preserve">"Jesteśmy dumni, iż otrzymaliśmy takie odznaczenie przez niezależną od producenta firmę dostarczającą oprogramowanie " mówi Aloiz Holzleitner, menadżer działu napędów w B&amp;R. "Ten znak jakości podkreśla cel, który jest wspólny dla obu firm- zapewnienie inżynierom wsparcia technicznego, jakie jest im potrzebne do projektowania jeszcze lepszych maszyn."</w:t>
      </w:r>
    </w:p>
    <w:p/>
    <w:bookmarkStart w:id="5" w:name="_XREFN1005C"/>
    <w:bookmarkStart w:id="6" w:name="_XREFN10061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3530917"/>
            <wp:effectExtent b="0" l="0" r="0" t="0"/>
            <wp:docPr id="1" name="BuR_PR12153_SERVOso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2153_SERVOsoft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53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 W uznaniu dla firmy B&amp;R za  zaangażowanie w pomoc deweloperom, którzy projektują systemy napędowe przy użyciu SERVOsoft , kanadyjska firma ControlEng upoważniła B&amp;R do stosowania znaku jakości QSP.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