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Rekordní počet účastníků na User meetingu v Salzburgu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Workshopy a veletrhy stimulují interaktivní komunikaci společnosti</w:t>
      </w:r>
    </w:p>
    <w:p>
      <w:pPr>
        <w:pStyle w:val="par-first"/>
        <w:ind w:left="0"/>
        <w:jc w:val="left"/>
      </w:pPr>
      <w:r>
        <w:rPr>
          <w:i/>
          <w:i/>
        </w:rPr>
        <w:t xml:space="preserve">275 účastníků z firem z oblasti strojírenství využilo příležitosti získat cenné informace o inovativních řešeních v oblasti automatizace. Odborní školitelé z B&amp;R prezentovali na interaktnivních workshopech podrobné informace týkající se všech oblastí průmyslové automatizace - od malých řídicích systémů až po komplexní řízení technologických procesů.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Interaktivní a rozmanitý program</w:t>
      </w:r>
    </w:p>
    <w:p>
      <w:pPr>
        <w:pStyle w:val="par"/>
        <w:ind w:left="0"/>
      </w:pPr>
      <w:r>
        <w:rPr/>
        <w:t xml:space="preserve">Ve dvanácti prezentačních blocích představilo 27 odborníků z B&amp;R, 20 externích odborníků a několik zákazníků B&amp;R širokou škálu informací. Velký úspěch zaznamenalo také deset odborných workshopů konaných během setkání. Komplexní tematické oblasti, jako je optimalizace technických pracovních postupů, zvyšování efektivity pomocí simulace a výhody integrované bezpečnostní technologie byly představeny na konkrétních příkladech. "Účastníkům se velmi líbil tento interaktivní formát," říká Hermann Obermair, obchodní zástupce společnosti B&amp;R v Rakousku. "Nejenže využili příležitosti klást otázky, ale také přispěli cennými informacemi ze svého oboru."</w:t>
      </w:r>
    </w:p>
    <w:p>
      <w:pPr>
        <w:pStyle w:val="label"/>
        <w:keepNext/>
        <w:ind w:left="0"/>
      </w:pPr>
      <w:r>
        <w:rPr>
          <w:b/>
          <w:sz w:val="20"/>
        </w:rPr>
        <w:t xml:space="preserve">Informace o produktech z první ruky</w:t>
      </w:r>
    </w:p>
    <w:p>
      <w:pPr>
        <w:pStyle w:val="par"/>
        <w:ind w:left="0"/>
      </w:pPr>
      <w:r>
        <w:rPr/>
        <w:t xml:space="preserve">Na pořadu dne byly samozřejmě nové vývojové trendy, a to nejen od společnosti B&amp;R, ale i od jiných výrobců, jejichž produkty mohou být integrovány do B&amp;R řešení přes IO-Link, POWERLINK nebo se používají v bezpečnostních řešeních pomocí openSAFETY.</w:t>
      </w:r>
    </w:p>
    <w:p>
      <w:pPr>
        <w:pStyle w:val="par"/>
        <w:ind w:left="0"/>
      </w:pPr>
      <w:r>
        <w:rPr/>
        <w:t xml:space="preserve">Během přestávek účastníci využili příležitosti shlédnout malou firemní výstavku a prohlédli si hardwarové produkty a softwarové nástroje B&amp;R a nebo diskutovali na konkrétní témata s odborníky v oboru.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Inovativní reálné řešení</w:t>
      </w:r>
    </w:p>
    <w:p>
      <w:pPr>
        <w:pStyle w:val="par"/>
        <w:ind w:left="0"/>
      </w:pPr>
      <w:r>
        <w:rPr/>
        <w:t xml:space="preserve">Bylo představeno mnoho úspěšných aplikací využívajících technologii B&amp;R, obzvláště působivé ovšem byly různé aplikace z různých oblastí automobilového průmyslu. Jednou z nich byl dálniční tunel přes horu Pfänder nedaleko Bregenzu jako ukázka automatizace v drsných podmínkách. Toto řešení se ukázalo jako velmi odolné proti selhání a navíc umožňuje systémům od jiných výrobců snadnější propojení. Účastníci také mohli slyšet podrobnou prezentaci řešení a aplikací týkajících se energie a její přeměny z oblasti větrné energie.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Cenná zpětná vazba</w:t>
      </w:r>
    </w:p>
    <w:p>
      <w:pPr>
        <w:pStyle w:val="par"/>
        <w:ind w:left="0"/>
      </w:pPr>
      <w:r>
        <w:rPr/>
        <w:t xml:space="preserve">"Účastníci User meetingu jsou nejen na straně příjemců informací," říká Obermaier, "ale přizpívají také svým názorem k přímé diskuzi na dané témata. Získáváme tak cennou zpětnou vazbu, která nám ukazuje, jak se trh vyvíjí a zajišťuje, že jsme schopni nabídnout řešení, která splňují potřeby všech. "</w:t>
      </w:r>
    </w:p>
    <w:p/>
    <w:bookmarkStart w:id="8" w:name="_XREFN1005C"/>
    <w:bookmarkStart w:id="9" w:name="_XREFN10061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001600"/>
            <wp:effectExtent b="0" l="0" r="0" t="0"/>
            <wp:docPr id="1" name="BuR User Meeting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 User Meeting 2013"/>
                    <pic:cNvPicPr/>
                  </pic:nvPicPr>
                  <pic:blipFill>
                    <a:blip xmlns:r="http://schemas.openxmlformats.org/officeDocument/2006/relationships" cstate="print" r:embed="N103F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275 účastníků z firem z oblasti strojírenství využilo příležitosti získat nové informace o inovativních řešeních v oblasti automatizace.</w:t>
      </w:r>
    </w:p>
    <w:bookmarkEnd w:id="9"/>
    <w:bookmarkEnd w:id="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7B" w:type="default"/>
      <w:footerReference xmlns:r="http://schemas.openxmlformats.org/officeDocument/2006/relationships" r:id="N1050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E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7B" Target="header1.xml" Type="http://schemas.openxmlformats.org/officeDocument/2006/relationships/header"/><Relationship Id="N1050F" Target="footer1.xml" Type="http://schemas.openxmlformats.org/officeDocument/2006/relationships/footer"/><Relationship Id="N103FA" Target="media/N103F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E2" Target="media/N104E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