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Woojin revoluciona suas máquinas com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Ambas as empresas apresentam inovações em K 2013</w:t>
      </w:r>
    </w:p>
    <w:p>
      <w:pPr>
        <w:pStyle w:val="par-first"/>
        <w:ind w:left="0"/>
        <w:jc w:val="left"/>
      </w:pPr>
      <w:r>
        <w:rPr>
          <w:i/>
          <w:i/>
        </w:rPr>
        <w:t xml:space="preserve">A atualização para a tecnologia servo B&amp;R e a comunicação POWERLINK permitiram à Woojin otimizar velocidade e precisão em três linhas diferentes de máquinas de moldagem por injeção. Em outubro, a B&amp;R e a Woojin apresentarão essas e outras inovações na principal exposição mundial de plásticos e borracha, a feira comercial K 2013 em Dusseldorf, Alemanha.  </w:t>
      </w:r>
    </w:p>
    <w:p>
      <w:pPr>
        <w:pStyle w:val="par"/>
        <w:ind w:left="0"/>
      </w:pPr>
      <w:r>
        <w:rPr/>
        <w:t xml:space="preserve">"A chave para a moldagem por injeção é maximizar tanto a velocidade como a precisão, sem se sacrificar", diz Injun Jung, Diretor de R&amp;D da Woojin. "A tecnologia de servo descentralizada de última geração da B&amp;R nos dá o controle que precisamos para sincronizar perfeitamente tarefas multi-eixo e alcançar um processo de injeção altamente responsivo, enquanto a rede POWERLINK permite que os eixos escravos individuais troquem dados diretamente em velocidades muito altas e com excelente precisão ".  </w:t>
      </w:r>
    </w:p>
    <w:p>
      <w:pPr>
        <w:pStyle w:val="par"/>
        <w:ind w:left="0"/>
      </w:pPr>
      <w:r>
        <w:rPr/>
        <w:t xml:space="preserve">A Woojin conseguiu aumentar a eficiência energética e reduzir significativamente o ruído de suas máquinas de moldagem por injeção hidráulica usando a tecnologia de servo-bomba da B&amp;R. As bombas servo B&amp;R também podem ser encontradas nas máquinas de dois painéis da Woojin. Essas máquinas variam de 450 a 3000 toneladas de força de aperto, com um modelo de 3500 toneladas para estar disponível até o final do ano. A Woojin também atualizou sua máquina totalmente elétrica TN250E com um novo mecanismo de alternância para otimizar a pressão e adicionou três servo motores no lado da injeção para atingir velocidades de injeção de 1000 mm/seg. Esta nova solução criou 10% mais espaço entre o prato sem aumentar as dimensões gerais da máquina. Todo o sistema de acionamento por injeção, incluindo o controlador, é fornecido por chaveiro do líder de automação global B&amp;R.  </w:t>
      </w:r>
    </w:p>
    <w:p>
      <w:pPr>
        <w:pStyle w:val="par"/>
        <w:ind w:left="0"/>
      </w:pPr>
      <w:r>
        <w:rPr/>
        <w:t xml:space="preserve">A Woojin introduziu suas novas máquinas com base na tecnologia B&amp;R no KOPLAS 2013, com um sucesso retumbante. Ambas as empresas estão ansiosas para apresentar suas últimas inovações para a indústria de plásticos na feira K 2013 em Dusseldorf. </w:t>
      </w:r>
    </w:p>
    <w:p/>
    <w:bookmarkStart w:id="6" w:name="_XREFN1005C"/>
    <w:bookmarkStart w:id="7" w:name="_XREFN10061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025954"/>
            <wp:effectExtent b="0" l="0" r="0" t="0"/>
            <wp:docPr id="1" name="BuR_PR13070_Woo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3070_Woojin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"A chave para a moldagem por injeção é maximizar tanto a velocidade como a precisão, sem se sacrificar", afirma Injun Jung, Diretor de R&amp;D da Woojin.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