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Silniki serwo dużej mocy (do 140 kW) od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obszar zastosowań.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rozszerzyła ofertę produktów o silniki serwo o wysokim momencie oraz rozszerzonym zakresie prędkości.  Silniki o wysokiej sprawności z serii 8KS osiągają moce do 140 kW oraz moment trzymający do 555 Nm.  Dostępne w dwóch wymiarach z prędkościami do 3000 obr/min, silniki z serii 8KS otwierają nowe możliwości dla aplikacji wymagających wysokich mocy w różnych gałęziach przemysłu. Dodatkowo, silniki te dostępne są z wentylatorami osiowymi lub kątowymi, chłodzeniem wodnym lub dodatkowym mocowaniem.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Rozwiązanie napędowe dla silników serwo o dużej mocy.</w:t>
      </w:r>
    </w:p>
    <w:p>
      <w:pPr>
        <w:pStyle w:val="par"/>
        <w:ind w:left="0"/>
      </w:pPr>
      <w:r>
        <w:rPr/>
        <w:t xml:space="preserve">Ta seria silników jest idealnym uzupełnieniem rozwiązania hydraulicznych napędów o wysokiej mocy oraz sprawności dla systemu sterowania serwo zaworami B&amp;R.  Wersja ze wzmocnionymi łożyskami, umożliwia przykładowo wykonanie osi o wysokim momencie do transportera we wtryskarkach.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Prosta integracja i łatwe uruchomienie - tak jak oczekiwano.</w:t>
      </w:r>
    </w:p>
    <w:p>
      <w:pPr>
        <w:pStyle w:val="par"/>
        <w:ind w:left="0"/>
      </w:pPr>
      <w:r>
        <w:rPr/>
        <w:t xml:space="preserve">Silniki serwo z tej serii dostarczane są ze zintegrowanym resolwerem lub enkoderem EnDat wraz z chipem zawierającym parametry silnika, co pozwala na bezproblemową kompatybilność z napędem ACOPOSmulti oraz łatwą integrację z całym systemem B&amp;R.  W rezultacie, silniki z serii 8KS mogą być podłączane z taką łatwością, jakiej można oczekiwać od silników B&amp;R.</w:t>
      </w:r>
    </w:p>
    <w:p/>
    <w:bookmarkStart w:id="5" w:name="_XREFN1005C1375785431688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ervomotoren 8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en 8K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Nowa seria silników 8KS B&amp;R'a zapewnia wszystkie zalety technologii silników serwo w większym zakresie mocy niż serie 8LS oraz 8JS.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