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Panel PC 900 multitouch: nová vlajková loď B&amp;R mezi průmyslovými PC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Rychlost, variabilita, pasivní chlazení</w:t>
      </w:r>
    </w:p>
    <w:p>
      <w:pPr>
        <w:pStyle w:val="par-first"/>
        <w:ind w:left="0"/>
        <w:jc w:val="left"/>
      </w:pPr>
      <w:r>
        <w:rPr>
          <w:i/>
          <w:i/>
        </w:rPr>
        <w:t xml:space="preserve">Nový panelový počítač Panel PC 900 Multitouch nabízí s použitím nejmodernějších procesorů, včetně Intel® Core™ i7, vůbec nejvyšší výpočetní výkon ve své kategorii.  Nové rozměry displejů a podpora multidotykového ovládání poskytují této nové vlajkové lodi dosud nebývalou variabilitu a současně zachování kompatibility s přístroji předchozí generace.</w:t>
      </w:r>
    </w:p>
    <w:p>
      <w:pPr>
        <w:pStyle w:val="par"/>
        <w:ind w:left="0"/>
      </w:pPr>
      <w:r>
        <w:rPr/>
        <w:t xml:space="preserve">Čelní stěnu počítače Panel PC 900 Multitouch tvoří vysoce kvalitní displej s kapacitní dotykovou obrazovkou s technologií PCT, která se používá u operátorských panelů řady Automation Panel se širokoúhlými displeji.  Odolný skleněný povrch s antireflexní úpravou pokrývá celou čelní stěnu obrazovky až po její okraje. Kompaktní a moderní design ve spojení s rozsáhlými funkčními schopnostmi počítače tvoří dohromady atraktivní operátorský panel. Displeje jsou k dispozici ve velikostech obrazovky od 15,6" až do 24" s vysokým rozlišením Full HD.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Spolehlivá mutidotyková technologie</w:t>
      </w:r>
    </w:p>
    <w:p>
      <w:pPr>
        <w:pStyle w:val="par"/>
        <w:ind w:left="0"/>
      </w:pPr>
      <w:r>
        <w:rPr/>
        <w:t xml:space="preserve">Nabízené multidotykové displeje přinášejí do průmyslové praxe nové možnosti a způsoby ovládání jako jsou zoomování dvěma prsty nebo rychlé listování stránek posuvem prstu po obrazovce.  Navíc lze jako ochranu před neúmyslným zadáním povelu k provedení nějaké důležité či nebezpečné operace požadovat dotyk displeje oběma rukama současně.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Kompatibilita</w:t>
      </w:r>
    </w:p>
    <w:p>
      <w:pPr>
        <w:pStyle w:val="par"/>
        <w:ind w:left="0"/>
      </w:pPr>
      <w:r>
        <w:rPr/>
        <w:t xml:space="preserve">Jednotky řady Panel PC 900 jsou vedle širokoúhlých displejů dodávány také s displeji tradičního formátu 4:3.  V tom případě jde o průmyslové počítače řady Panel PC 900 Singletouch s obrazovkou od 12,1" do 19" s dotykovým displejem s rezistivní technologií. Rozměry a rozlišení obrazovky této řady jsou kompatibilní s přístroji předchozí generace.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Chlazení bez ventilátoru</w:t>
      </w:r>
    </w:p>
    <w:p>
      <w:pPr>
        <w:pStyle w:val="par"/>
        <w:ind w:left="0"/>
      </w:pPr>
      <w:r>
        <w:rPr/>
        <w:t xml:space="preserve">Jednotky řady Panel PC 900 si v mnoha variantách vystačí s pasivním chlazením, tj. bez ventilátoru.  Navíc použití SSD disku nebo paměťové karty Cfast místo tradičního HDD eliminuje veškeré rotační komponenty a tím i údržbu zařízení, jako například pravidelnou výměnu vzduchových filtrů.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1029"/>
            <wp:effectExtent b="0" l="0" r="0" t="0"/>
            <wp:docPr id="1" name="PPC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C 900"/>
                    <pic:cNvPicPr/>
                  </pic:nvPicPr>
                  <pic:blipFill>
                    <a:blip xmlns:r="http://schemas.openxmlformats.org/officeDocument/2006/relationships" cstate="print" r:embed="N103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Průmyslový počítač Panel PC 900 je dodáván v mnoha různých velikostech a konfiguracích.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56" w:type="default"/>
      <w:footerReference xmlns:r="http://schemas.openxmlformats.org/officeDocument/2006/relationships" r:id="N104E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6" Target="header1.xml" Type="http://schemas.openxmlformats.org/officeDocument/2006/relationships/header"/><Relationship Id="N104EA" Target="footer1.xml" Type="http://schemas.openxmlformats.org/officeDocument/2006/relationships/footer"/><Relationship Id="N103D5" Target="media/N103D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D" Target="media/N104B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