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Novas funções no SafeDESIGNER 3.1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Escala numérica de funções expandidas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versão mais recente da ferramenta SafeDESIGNER da B&amp;R agora torna possível processar e comparar sinais INT e DINT seguros, além de vinculá-los matematicamente usando operações aritméticas básicas. Os blocos de função orientados à segurança também estão disponíveis para converter valores INT e DINT em qualquer direção. Esta expansão agora arredonda toda a gama de funções numéricas para a ferramenta de desenvolvimento e configuração do Automation Studio 4.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Novas solicitações</w:t>
      </w:r>
    </w:p>
    <w:p>
      <w:pPr>
        <w:pStyle w:val="par"/>
        <w:ind w:left="0"/>
      </w:pPr>
      <w:r>
        <w:rPr/>
        <w:t xml:space="preserve">As aplicações de segurança exigem cada vez mais funções numéricas para gerenciar valores de pressão, temperatura e velocidade. Desde a sua introdução em 2008, o SafeDESIGNER forneceu suporte para tipos de dados INT seguros e operações aritméticas associadas e funções de comparação. Esta gama de funções foi expandida continuamente desde então.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Monitorando operação síncrona</w:t>
      </w:r>
    </w:p>
    <w:p>
      <w:pPr>
        <w:pStyle w:val="par"/>
        <w:ind w:left="0"/>
      </w:pPr>
      <w:r>
        <w:rPr/>
        <w:t xml:space="preserve">Os usuários da tecnologia Smart Safe Reaction da B&amp;R agora podem processar valores de velocidade e posição relacionados à segurança e usá-los para iniciar estados seguros da máquina. Essas funções são perfeitas para os casos em que os requisitos ultrapassam as possibilidades oferecidas pelas funções de SafeMOTION pré-embaladas. Possíveis cenários incluem integrar codificadores rotativos seguros adicionais em uma aplicação de segurança ou monitorar vários sistemas de transmissão de energia para sincronismo. Nas aplicações de controle de processo, o SafeDESIGNER tornou-se uma ferramenta amplamente utilizada para o processamento seguro de sinais de pressão, temperatura e fluxo.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SafeDESIGNER 3.1 permite que os sinais INT e DINT sejam processados de forma segura e matematicamente ligados.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