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udržuje růst obratu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Obrat vzrostl o 11% na  475 milionů €</w:t>
      </w:r>
    </w:p>
    <w:p>
      <w:pPr>
        <w:pStyle w:val="par-first"/>
        <w:ind w:left="0"/>
        <w:jc w:val="left"/>
      </w:pPr>
      <w:r>
        <w:rPr>
          <w:i/>
          <w:i/>
        </w:rPr>
        <w:t xml:space="preserve">Společnost B&amp;R pokračuje ve stabilním růstu.  Na veletrhu Hannover Messe generální ředitel Hans Wimmer předložil konečné výsledky za uplynulý rok.  Celkový obrat za rok 2013 dosáhl 475 milionů eur, což představuje nárůst o téměř 11 procent oproti roku 2012. Společnost se také rozšířila o dvě nové dceřiné společnosti a několik kanceláří.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Instalováno 1,5 milionu řídicích systémů</w:t>
      </w:r>
    </w:p>
    <w:p>
      <w:pPr>
        <w:pStyle w:val="par"/>
        <w:ind w:left="0"/>
      </w:pPr>
      <w:r>
        <w:rPr/>
        <w:t xml:space="preserve">Hans Wimmer zmínil, že důvodem trvalého úspěchu firmy jsou mimo jiné neustále vysoká úroveň inovací a rozšíření oblastí použití výrobků.  "Naše portfolio dokonale splňuje požadavky továren budoucnosti , které budou spoléhat na modulární propojené stroje."</w:t>
      </w:r>
    </w:p>
    <w:p>
      <w:pPr>
        <w:pStyle w:val="par"/>
        <w:ind w:left="0"/>
      </w:pPr>
      <w:r>
        <w:rPr/>
        <w:t xml:space="preserve">Wimmer také poukázal na to, že B&amp;R dosáhlo výrazně vyššího růstu, než je průměr ve všech zastoupených průmyslových odvětvích.  Většinu obratu společnosti tvoří příjmy z prodeje řídicích systémů, pohonů a průmyslových PC.  Ke konci roku 2013 bylo nainstalováno již 1,5 milionu řídicích systémů.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Neustále blízko zákazníka </w:t>
      </w:r>
    </w:p>
    <w:p>
      <w:pPr>
        <w:pStyle w:val="par"/>
        <w:ind w:left="0"/>
      </w:pPr>
      <w:r>
        <w:rPr/>
        <w:t xml:space="preserve">Společnost B&amp;R loni také otevřela nové dveřinné společnosti v Turecku a na Tchaj-wanu. "Turecký trh významně roste a technologická řešení jsou zde na vzestupu," řekl obchodní ředitel Peter Gucher.  Kromě toho se rozšířilo působení v USA otevřením 10 nových poboček v posledních dvou letech.“</w:t>
      </w:r>
    </w:p>
    <w:p>
      <w:pPr>
        <w:pStyle w:val="par"/>
        <w:ind w:left="0"/>
      </w:pPr>
      <w:r>
        <w:rPr/>
        <w:t xml:space="preserve">Další rozmach proběhl v Indii, kde byly otevřeny nové školící střediska ve všech místních kancelářích. V Pune byl dokončen nový sklad o rozloze přes 20.000 m2. "Děláme vše pro to, abychom byli blízko našim zákazníkům a mohli jim nabídnout své služby, jak nejrychleji je to možné," řekl Gucher.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hansw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swimmer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Výkonný ředitel Hans Wimmer je potěšen růstem společnosti B&amp;R.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40" w:type="default"/>
      <w:footerReference xmlns:r="http://schemas.openxmlformats.org/officeDocument/2006/relationships" r:id="N104D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0" Target="header1.xml" Type="http://schemas.openxmlformats.org/officeDocument/2006/relationships/header"/><Relationship Id="N104D4" Target="footer1.xml" Type="http://schemas.openxmlformats.org/officeDocument/2006/relationships/footer"/><Relationship Id="N103BF" Target="media/N103B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7" Target="media/N104A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