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Открытый протокол для европейской концепции Industry 4.0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Дополнительные функции протокола OPC UA в рамках среды разработки Automation Studio</w:t>
      </w:r>
    </w:p>
    <w:p>
      <w:pPr>
        <w:pStyle w:val="par-first"/>
        <w:ind w:left="0"/>
        <w:jc w:val="left"/>
      </w:pPr>
      <w:r>
        <w:rPr>
          <w:i/>
          <w:i/>
        </w:rPr>
        <w:t xml:space="preserve">Продолжается интеграция протокола OPC UA в среду разработки Automation Studio от B&amp;R. B&amp;R предлагает заказчикам комплексный инструментарий, полностью отвечающий идеям общеевропейской концепции Industry 4.0 благодаря открытым протоколам POWERLINK, openSAFETY и OPC UA.</w:t>
      </w:r>
    </w:p>
    <w:p>
      <w:pPr>
        <w:pStyle w:val="par"/>
        <w:ind w:left="0"/>
      </w:pPr>
      <w:r>
        <w:rPr/>
        <w:t xml:space="preserve">ПО Automation Studio поддерживает серверные и клиентские части протокола OPC UA непосредственно на контроллере. Так, например, обеспечивается вертикальная связь систем SCADA, MES и ERP и независимая от поставщика связь ПЛК друг с другом. В зависимости от используемого аппаратного обеспечения, данный протокол может быть легко встроен в существующее программное обеспечение при помощи новых, ПЛК совместимых функциональных блоков OPC клиента.  Благодаря поддержке подписок OPC UA, большие объемы данных передаются быстрее.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Повышение эффективности разработки</w:t>
      </w:r>
    </w:p>
    <w:p>
      <w:pPr>
        <w:pStyle w:val="par"/>
        <w:ind w:left="0"/>
      </w:pPr>
      <w:r>
        <w:rPr/>
        <w:t xml:space="preserve">Протокол OPC UA стандартизован в соответствии с IEC 62541 и предлагает функционал для простого обмена данными, без зависимости от протоколов поставщиков аппаратной части. Это позволит разработчикам упростить проектирование комплексных систем с высокими требованиями к обмену данными. В результате проще становится внедрение гибких модульных решений в области автоматизации.</w:t>
      </w:r>
    </w:p>
    <w:p/>
    <w:bookmarkStart w:id="5" w:name="_XREFN1009B"/>
    <w:bookmarkStart w:id="6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762"/>
            <wp:effectExtent b="0" l="0" r="0" t="0"/>
            <wp:docPr id="1" name="PR OPC_UA CMYK #3 h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 OPC_UA CMYK #3 hires"/>
                    <pic:cNvPicPr/>
                  </pic:nvPicPr>
                  <pic:blipFill>
                    <a:blip xmlns:r="http://schemas.openxmlformats.org/officeDocument/2006/relationships" cstate="print" r:embed="N1038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Контроллеры B&amp;R могут использоваться в качестве серверов и клиентов в системах, основанных на использовании OPC UA. 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0C" w:type="default"/>
      <w:footerReference xmlns:r="http://schemas.openxmlformats.org/officeDocument/2006/relationships" r:id="N104A0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C" Target="header1.xml" Type="http://schemas.openxmlformats.org/officeDocument/2006/relationships/header"/><Relationship Id="N104A0" Target="footer1.xml" Type="http://schemas.openxmlformats.org/officeDocument/2006/relationships/footer"/><Relationship Id="N1038B" Target="media/N1038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3" Target="media/N10473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