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Защита от влажной и коррозионной среды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Контроллеры и модули серии X20 работают в любых окружающих условиях</w:t>
      </w:r>
    </w:p>
    <w:p>
      <w:pPr>
        <w:pStyle w:val="par-first"/>
        <w:ind w:left="0"/>
        <w:jc w:val="left"/>
      </w:pPr>
      <w:r>
        <w:rPr>
          <w:i/>
          <w:i/>
        </w:rPr>
        <w:t xml:space="preserve">Устройства серии X20c от B&amp;R устанавливают новые стандарты защищенности от вредных условий окружающей среды. Компактные контроллеры и модули ввода/вывода предлагаются в исполнении со специальным покрытием, защищающим их от влаги и коррозионных газов. Таким образом, эти модули становятся пригодны к эксплуатации в коррозионной среде.</w:t>
      </w:r>
    </w:p>
    <w:p>
      <w:pPr>
        <w:pStyle w:val="par"/>
        <w:ind w:left="0"/>
      </w:pPr>
      <w:r>
        <w:rPr/>
        <w:t xml:space="preserve">Покрытие электронных модулей защищает компоненты и печатную плату от воздействия конденсата и коррозионных газов. Эффективность защиты от конденсации проверена испытаниями в соответствии со стандартом BMW GS 95011-4, а от коррозионных газов – четырехэтапным испытанием коррозионными газами согласно стандарту EN 60068-2-6, метод испытаний 4. Испытания были выполнены полностью аккредитованной внутренней лабораторией и подтверждены внешними сертифицированными испытательными станциями. Компания B&amp;R предъявляет к модулям более жесткие требования, чем стандарты, и поэтому подвергает оборудование более строгим испытаниям.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Работа в море и при низких температурах</w:t>
      </w:r>
    </w:p>
    <w:p>
      <w:pPr>
        <w:pStyle w:val="par"/>
        <w:ind w:left="0"/>
      </w:pPr>
      <w:r>
        <w:rPr/>
        <w:t xml:space="preserve">Модули X20 со специальным покрытием печатных плат полностью совместимы по функциональности с аналогичными модулями обычного исполнения. Их появление свидетельствует о том, что компания B&amp;R в третий раз расширила диапазон применения системы X20. Диапазон рабочих температур всей серии X20 был недавно расширен до -25°C ... +60°C. Система X20 также была сертифицирована для морского применения Германским Ллойдом (GL), предъявляющим особо строгие требования.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X20_Coated_-_Front_Right-Print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_Coated_-_Front_Right-Print-CMYK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Конденсация тоже не является проблемой для модулей X20 с защитным покрытием.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