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人性化机器操作</w:t>
      </w:r>
    </w:p>
    <w:p>
      <w:pPr>
        <w:pStyle w:val="label-first"/>
        <w:keepNext/>
        <w:ind w:left="0"/>
      </w:pPr>
      <w:r>
        <w:rPr>
          <w:b/>
          <w:sz w:val="20"/>
        </w:rPr>
        <w:t xml:space="preserve">带IP65防护等级面板的贝加莱摆臂系统提高标准</w:t>
      </w:r>
    </w:p>
    <w:p>
      <w:pPr>
        <w:pStyle w:val="par-first"/>
        <w:ind w:left="0"/>
        <w:jc w:val="left"/>
      </w:pPr>
      <w:r>
        <w:rPr>
          <w:i/>
          <w:i/>
        </w:rPr>
        <w:t xml:space="preserve">贝加莱自豪地推出了崭新的摆臂系统。这些全封闭面板拥有各种不同的型号，且都带IP65防护等级，有利于在机器上以最佳方式安装。</w:t>
      </w:r>
    </w:p>
    <w:p>
      <w:pPr>
        <w:pStyle w:val="par"/>
        <w:ind w:left="0"/>
      </w:pPr>
      <w:r>
        <w:rPr/>
        <w:t xml:space="preserve">多点触摸宽屏面板的尺寸范围从18.5"至24"，拥有高清或全高清分辨率。较大的显示器和较高的分辨率有利于在每个屏上显示更多信息 – 在人性化方面拥有巨大优势。</w:t>
      </w:r>
    </w:p>
    <w:p>
      <w:pPr>
        <w:pStyle w:val="label"/>
        <w:keepNext/>
        <w:ind w:left="0"/>
      </w:pPr>
      <w:r>
        <w:rPr>
          <w:b/>
          <w:sz w:val="20"/>
        </w:rPr>
        <w:t xml:space="preserve">高清晰竖屏格式</w:t>
      </w:r>
    </w:p>
    <w:p>
      <w:pPr>
        <w:pStyle w:val="par"/>
        <w:ind w:left="0"/>
      </w:pPr>
      <w:r>
        <w:rPr/>
        <w:t xml:space="preserve">如果空间有限但仍然需要较大显示，那么也可以使用21.5"竖屏格式。可选的侧手把使得操作机器上的设备变得更容易。带模拟电阻式触摸屏的这两种系统也可用4:3格式，允许用户升级他们的操作硬件而无需修改现有的HMI应用程序。</w:t>
      </w:r>
    </w:p>
    <w:p>
      <w:pPr>
        <w:pStyle w:val="label"/>
        <w:keepNext/>
        <w:ind w:left="0"/>
      </w:pPr>
      <w:r>
        <w:rPr>
          <w:b/>
          <w:sz w:val="20"/>
        </w:rPr>
        <w:t xml:space="preserve">简单接线</w:t>
      </w:r>
    </w:p>
    <w:p>
      <w:pPr>
        <w:pStyle w:val="par"/>
        <w:ind w:left="0"/>
      </w:pPr>
      <w:r>
        <w:rPr/>
        <w:t xml:space="preserve">使用经济的标准电缆穿过摆臂轴可以轻松连接这些面板 – 即使完成安装后亦可。对于选择Smart Display Link 3的用户而言 – 它可以将PC和面板之间的距离扩展至100米 – 细长的RJ45连接器将使接线更简单。</w:t>
      </w:r>
    </w:p>
    <w:p>
      <w:pPr>
        <w:pStyle w:val="label"/>
        <w:keepNext/>
        <w:ind w:left="0"/>
      </w:pPr>
      <w:r>
        <w:rPr>
          <w:b/>
          <w:sz w:val="20"/>
        </w:rPr>
        <w:t xml:space="preserve">易于操作</w:t>
      </w:r>
    </w:p>
    <w:p>
      <w:pPr>
        <w:pStyle w:val="par"/>
        <w:ind w:left="0"/>
      </w:pPr>
      <w:r>
        <w:rPr/>
        <w:t xml:space="preserve">这些摆臂系统可以配备按钮，选择开关，钥匙开关，并根据需要集成急停按钮。由于集成了RFID读取器，因此各访问权限可以被分配给从维护工程师到系统操作员的任何人。在小纸片上写密码 – 已经成为过去。</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Automation Panel系列显示器拥有九种不同的摆臂型号，并且可以根据需要配备其它开关元件。</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