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Et kabel til det hele</w:t>
      </w:r>
    </w:p>
    <w:p>
      <w:pPr>
        <w:pStyle w:val="label-first"/>
        <w:keepNext/>
        <w:ind w:left="0"/>
      </w:pPr>
      <w:r>
        <w:rPr>
          <w:b/>
          <w:sz w:val="20"/>
        </w:rPr>
        <w:t xml:space="preserve">Ikke mere hard-wiring med openSAFETY kontrolpaneler</w:t>
      </w:r>
    </w:p>
    <w:p>
      <w:pPr>
        <w:pStyle w:val="par-first"/>
        <w:ind w:left="0"/>
        <w:jc w:val="left"/>
      </w:pPr>
      <w:r>
        <w:rPr>
          <w:i/>
          <w:i/>
        </w:rPr>
        <w:t xml:space="preserve">De nye openSAFETY kontrolpaneler fra B&amp;R giver mulighed for sikker dataudveksling over bussystemet. Med det integrerede openSAFETY interface kommer hard-wiring af nødstop, driftstilstand og startknapper fortiden til.</w:t>
      </w:r>
    </w:p>
    <w:p>
      <w:pPr>
        <w:pStyle w:val="label"/>
        <w:keepNext/>
        <w:ind w:left="0"/>
      </w:pPr>
      <w:r>
        <w:rPr>
          <w:b/>
          <w:sz w:val="20"/>
        </w:rPr>
        <w:t xml:space="preserve">Simpel kabelføring af svingarms systemer</w:t>
      </w:r>
    </w:p>
    <w:p>
      <w:pPr>
        <w:pStyle w:val="par"/>
        <w:ind w:left="0"/>
      </w:pPr>
      <w:r>
        <w:rPr/>
        <w:t xml:space="preserve">Opsætning, af kontrolpaneler med flere hard-wired kontakter og knapper, ved at føre utallige kabler op gennem svingarm systemet er blot til besvær. Derimod kræver openSAFETY kontrolpaneler kun en bus og strømtilslutning. Det betyder, at disse systemer kan placeres præcis, hvor der er brug for, uden at skulle bekymre sig om besværlige ledningsnet. Derved forenkles både idriftsættelse samt service, og der er ekstra penge at sparer i disse områder. Nødstopknappen er lige så pålidelig som dens hard-wired modstykker.</w:t>
      </w:r>
    </w:p>
    <w:p>
      <w:pPr>
        <w:pStyle w:val="label"/>
        <w:keepNext/>
        <w:ind w:left="0"/>
      </w:pPr>
      <w:r>
        <w:rPr>
          <w:b/>
          <w:sz w:val="20"/>
        </w:rPr>
        <w:t xml:space="preserve">Knapper og kontakter kan placeres efter behov</w:t>
      </w:r>
    </w:p>
    <w:p>
      <w:pPr>
        <w:pStyle w:val="par"/>
        <w:ind w:left="0"/>
      </w:pPr>
      <w:r>
        <w:rPr/>
        <w:t xml:space="preserve">Kontrolpanelerne kan fås i mange forskellige konfigurationer, hvilket giver mulighed for at skræddersy det enkelte panel, perfekt til enhver applikation. Ud over de forskellige skærmstørrelser og formatforhold, er det også muligt at vælge mellem forskellige touch-teknologier. Også antal og placering af knapper, kontakter og nødstop er konfigurerbar. Kontrolpanelerne er også fås med kapsling vurderet op til IP65. For at runde det hele af, tilbyder B&amp;R også kundetilpasset og branchespecifikke løsninger, som for eksempel til fødevareindustrien</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openSAFETY kontrolpaneler fra B&amp;R giver mulighed for sikker dataudveksling via bussystemet.</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