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revolución en software de automatización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reduce el tiempo de desarrollo en un 67% con la tecnología mapp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presentará la nueva y revolucionaria tecnología mapp en la feria SPS IPC Drives de este año. Estos bloques de software modulares simplifican el desarrollo de nuevos programas y reducen el tiempo de desarrollo de nuevas máquinas y sistemas en un 67%. Al mismo tiempo, mapp reduce los gastos de servicio y mantenimiento.</w:t>
      </w:r>
    </w:p>
    <w:p>
      <w:pPr>
        <w:pStyle w:val="par"/>
        <w:ind w:left="0"/>
      </w:pPr>
      <w:r>
        <w:rPr/>
        <w:t xml:space="preserve">En los procesos de ingeniería de nuevas máquinas y sistemas, el desarrollo de software representa un factor de tiempo y costes cada vez más importante. Sin embargo, la mayor parte de este trabajo se dedica a la programación de las funciones básicas como cargar los datos de las recetas.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Gran impulso para el desarrollo utilizando bloques modulares</w:t>
      </w:r>
    </w:p>
    <w:p>
      <w:pPr>
        <w:pStyle w:val="par"/>
        <w:ind w:left="0"/>
      </w:pPr>
      <w:r>
        <w:rPr/>
        <w:t xml:space="preserve">mapp elimina estas tareas de programación que se repiten, proporcionando bloques preconfigurados fáciles de utilizar y ampliamente testados. Ahora, los programadores pueden concentrarse en su tarea principal: la implementación de procesos de la máquina o del sistema en el software de aplicación.</w:t>
      </w:r>
    </w:p>
    <w:p>
      <w:pPr>
        <w:pStyle w:val="par"/>
        <w:ind w:left="0"/>
      </w:pPr>
      <w:r>
        <w:rPr/>
        <w:t xml:space="preserve">Los bloques mapp se integran a la perfección en toda la gama de software de automatización de B&amp;R. Esto significa que cualquier desarrollador que trabaje con Automation Studio puede implementar bloques mapp para facilitar su trabajo y hacer más claro el software de aplicación. Los resultados finales hablan por sí solos: aumento de la disponibilidad de la máquina, menores costes de mantenimiento y colaboración en equipo mucho más fácil. </w:t>
      </w:r>
    </w:p>
    <w:p/>
    <w:bookmarkStart w:id="6" w:name="_XREFN1009B"/>
    <w:bookmarkStart w:id="7" w:name="_XREFN1007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5600"/>
            <wp:effectExtent b="0" l="0" r="0" t="0"/>
            <wp:docPr id="1" name="mapp keylensfla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keylensflare2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Los bloques de software modulares mapp permiten a B&amp;R reducir el tiempo de desarrollo de nuevas máquinas y sistemas en un 67%.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