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Ampliando la red en todo el mundo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inaugura su oficina en Singapur 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ha inaugurado su filial número 25 en Singapur La oficina ubicada estratégicamente dará servicio a toda la región del Sudeste de Asia, y será dirigida por el Director General Mark Meng.</w:t>
      </w:r>
    </w:p>
    <w:p>
      <w:pPr>
        <w:pStyle w:val="par"/>
        <w:ind w:left="0"/>
      </w:pPr>
      <w:r>
        <w:rPr/>
        <w:t xml:space="preserve">"En los últimos años hemos creado un sólido grupo de socios en esta región, y nos hemos posicionado bien en nuestros mercados objetivos. Es el momento adecuado para reforzarlo con un nuevo y prometedor inicio," comenta Meng que ya estaba al cargo de la región del Sudeste de Asia durante los últimos años. Además de la propia ciudad, B&amp;R Singapur también se hará cargo de los países de los alrededores. El objetivo principal se centra en Malasia, Tailandia e Indonesia, ya que ambas tienen una creciente industria de fabricantes de maquinaria que intentan llegar al mercado global.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Soporte totalmente localizado</w:t>
      </w:r>
    </w:p>
    <w:p>
      <w:pPr>
        <w:pStyle w:val="par"/>
        <w:ind w:left="0"/>
      </w:pPr>
      <w:r>
        <w:rPr/>
        <w:t xml:space="preserve">B&amp;R Singapur inició su actividad con un equipo completo de desarrolladores de negocio, ventas, soporte técnico y de aplicación. "Nuestros clientes, así como los socios, se beneficiarán de nuestro sólido equipo de soporte local," dice Meng. "Vamos a agilizar la gestión de soluciones que influyen en las tecnologías de automatización integrada y alta escalabilidad, y ayudar a nuestros fabricantes de maquinaria a conseguir sus objetivos empresariales compitiendo al mismo tiempo en el mercado global".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Singapore office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apore office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El equipo de B&amp;R Singapur dará servicio a toda la región del Sudeste de Asia (desde la izquierda): Janina Kazmaier, Daniel Sanchez-Munoz, Director General Mark Meng, Weishun Goh and Grace Toh.</w:t>
      </w:r>
    </w:p>
    <w:bookmarkEnd w:id="6"/>
    <w:bookmarkEnd w:id="5"/>
    <w:bookmarkStart w:id="7" w:name="_XREFN100A2"/>
    <w:bookmarkStart w:id="8" w:name="_XREFN100A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2" name="Meng Mark General Manager BnR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g Mark General Manager BnR Singapore"/>
                    <pic:cNvPicPr/>
                  </pic:nvPicPr>
                  <pic:blipFill>
                    <a:blip xmlns:r="http://schemas.openxmlformats.org/officeDocument/2006/relationships" cstate="print" r:embed="N103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El Director General Mark Meng dirigirá la filial número 25 de B&amp;R en Singapur.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5B" w:type="default"/>
      <w:footerReference xmlns:r="http://schemas.openxmlformats.org/officeDocument/2006/relationships" r:id="N104E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C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B" Target="header1.xml" Type="http://schemas.openxmlformats.org/officeDocument/2006/relationships/header"/><Relationship Id="N104EF" Target="footer1.xml" Type="http://schemas.openxmlformats.org/officeDocument/2006/relationships/footer"/><Relationship Id="N1038B" Target="media/N1038B.jpg" Type="http://schemas.openxmlformats.org/officeDocument/2006/relationships/image"/><Relationship Id="N103D9" Target="media/N103D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2" Target="media/N104C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