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Достаточно одного реферирования в исходное положение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Новые функции обеспечения безопасности для семейства сервоприводов B&amp;R</w:t>
      </w:r>
    </w:p>
    <w:p>
      <w:pPr>
        <w:pStyle w:val="par-first"/>
        <w:ind w:left="0"/>
        <w:jc w:val="left"/>
      </w:pPr>
      <w:r>
        <w:rPr>
          <w:i/>
          <w:i/>
        </w:rPr>
        <w:t xml:space="preserve">С помощью SafeMOTION Версии 1.9 компания B&amp;R обновляет функции обеспечения безопасности для семейства сервоприводов ACOPOSmulti. В дополнение к двум новым функциям – Remanent Safe Position (RSP - Остаточная безопасная позиция) и Safely Limited Acceleration (SLA – Безопасно ограниченное ускорение) – данное обновление так же представляет машинный режим для параметров SafeMOTION и улучшает степень доступности системы и удобство ее использования.</w:t>
      </w:r>
    </w:p>
    <w:p>
      <w:pPr>
        <w:pStyle w:val="par"/>
        <w:ind w:left="0"/>
      </w:pPr>
      <w:r>
        <w:rPr/>
        <w:t xml:space="preserve">Чтобы достичь безопасного абсолютного многооборотного положения, было необходимо возвращение в исходную позицию после каждого перезапуска оси. В некоторых ситуациях это может потребовать значительных усилий, особенно для сложных систем с несколькими осями. В некоторых случаях это может потребовать значительных усилий, особенно для сложных многоосных систем. Функция Remanent Safe Position (RSP) позволяет функциям SafeROBOTICS SLS, SLP и SLO использоваться без возврата в исходное положение после каждого включения. 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Ближе к пределу</w:t>
      </w:r>
    </w:p>
    <w:p>
      <w:pPr>
        <w:pStyle w:val="par"/>
        <w:ind w:left="0"/>
      </w:pPr>
      <w:r>
        <w:rPr/>
        <w:t xml:space="preserve">Функция Safely Limited Acceleration (SLA) контролирует ускорение или замедление оси.  Если есть нарушение контролируемых пределов, то модуль SafeMOTION переходит в состояние ошибки. </w:t>
      </w:r>
    </w:p>
    <w:p>
      <w:pPr>
        <w:pStyle w:val="par"/>
        <w:ind w:left="0"/>
      </w:pPr>
      <w:r>
        <w:rPr/>
        <w:t xml:space="preserve">Использование функции обеспечения безопасности SLA для, например, сдвоенных осей позволяет значительно сократить максимальное остаточное расстояние, которое пройдет ось в случае ошибки. Таким образом, предельная скорость, заданная в функции SLS SafeROBOTICS, может быть настроена ближе к действительно опасному пределу.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Легкая передача параметров</w:t>
      </w:r>
    </w:p>
    <w:p>
      <w:pPr>
        <w:pStyle w:val="par"/>
        <w:ind w:left="0"/>
      </w:pPr>
      <w:r>
        <w:rPr/>
        <w:t xml:space="preserve">При пусконаладке нескольких станков необходимо делать машинно-ориентированную настройку определенных параметров, таких как смещение в исходное положение или система единиц. Теперь вы можете использовать функцию машинного режима, чтобы выборочно передавать параметры без-опасности с функционального приложения на модуль SafeMOTION. Эти опции безопасности станка могут использоваться для обновления параметров, например через HMI приложение на панели оператора.</w:t>
      </w:r>
    </w:p>
    <w:p/>
    <w:bookmarkStart w:id="7" w:name="_XREFN10059"/>
    <w:bookmarkStart w:id="8" w:name="_XREFN1005E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1172"/>
            <wp:effectExtent b="0" l="0" r="0" t="0"/>
            <wp:docPr id="1" name="Safe Robotics with servo drive ACOPOS mul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afe Robotics with servo drive ACOPOS multi"/>
                    <pic:cNvPicPr/>
                  </pic:nvPicPr>
                  <pic:blipFill>
                    <a:blip xmlns:r="http://schemas.openxmlformats.org/officeDocument/2006/relationships" cstate="print" r:embed="N103BF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1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Новые функции обеспечения безопасности для сервоприводов B&amp;R ACOPOSmulti предлагают множество преимуществ, в том числе, отсутствие необходимости возвращать робота в исходное положения после перезагрузки.  </w:t>
      </w:r>
    </w:p>
    <w:bookmarkEnd w:id="8"/>
    <w:bookmarkEnd w:id="7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О компании B&amp;R</w:t>
      </w:r>
    </w:p>
    <w:p>
      <w:pPr>
        <w:pStyle w:val="par"/>
        <w:ind w:left="0"/>
      </w:pPr>
      <w:r>
        <w:rPr>
          <w:sz w:val="16"/>
        </w:rPr>
        <w:t xml:space="preserve">Компания B&amp;R специализируется на инновационных решениях в сфере промышленной автоматизации, а также имеет представительства по всему миру со штаб-квартирой в Австрии. Продукция B&amp;R сочетает в себе уникальные инженерные разработки и передовые технологии, и по праву завоевала международное признание и любовь клиентов. В портфолио B&amp;R всегда найдется комплексное решение практически для любой задачи современной промышленности: автоматизация отдельных машин или целых заводов, продвинутое управление движением, визуализация, встроенные технологии безопасности и многое другое. Технологии промышленной полевой шины POWERLINK и openSAFETY, так же, как и мощная среда разработки Automation Studio являются основой постоянного совершенствования техники автоматизации и успеха компании на рынке. Дух инноваций позволяет компании B&amp;R быть на острие прогресса, превосходя самые смелые ожидания своих клиентов.</w:t>
      </w:r>
    </w:p>
    <w:p>
      <w:pPr>
        <w:pStyle w:val="par"/>
        <w:ind w:left="0"/>
      </w:pPr>
      <w:r>
        <w:rPr>
          <w:sz w:val="16"/>
        </w:rPr>
        <w:t xml:space="preserve">Более подробную информацию Вы сможете найти на www.br-automation.com. </w:t>
      </w:r>
    </w:p>
    <w:sectPr>
      <w:headerReference xmlns:r="http://schemas.openxmlformats.org/officeDocument/2006/relationships" r:id="N10440" w:type="default"/>
      <w:footerReference xmlns:r="http://schemas.openxmlformats.org/officeDocument/2006/relationships" r:id="N104D4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Контактное лицо для прессы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Страница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Пресс-релиз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A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40" Target="header1.xml" Type="http://schemas.openxmlformats.org/officeDocument/2006/relationships/header"/><Relationship Id="N104D4" Target="footer1.xml" Type="http://schemas.openxmlformats.org/officeDocument/2006/relationships/footer"/><Relationship Id="N103BF" Target="media/N103BF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A7" Target="media/N104A7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