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Kompaktowe i dynamiczne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Silniki B&amp;R z serii 8LS są teraz wydajniejsze, niż kiedykolwiek</w:t>
      </w:r>
    </w:p>
    <w:p>
      <w:pPr>
        <w:pStyle w:val="par-first"/>
        <w:ind w:left="0"/>
        <w:jc w:val="left"/>
      </w:pPr>
      <w:r>
        <w:rPr>
          <w:i/>
          <w:i/>
        </w:rPr>
        <w:t xml:space="preserve">Silniki B&amp;R z serii 8LS przeszły gruntowną modernizację i oferują teraz niespotykaną dotąd wydajność. Bardziej kompaktowa obudowa, zoptymalizowany design i rozszerzona paleta wymiarów to tylko wybrane cechy podnoszące atrakcyjność tych silników i zwiększające ich uniwersalność.</w:t>
      </w:r>
    </w:p>
    <w:p>
      <w:pPr>
        <w:pStyle w:val="par"/>
        <w:ind w:left="0"/>
      </w:pPr>
      <w:r>
        <w:rPr/>
        <w:t xml:space="preserve">B&amp;R kompleksowo udoskonaliła i tak już bardzo silne i dynamiczne serwomotory z serii 8LS. Przykładowo, silniki w rozmiarach 2 i 3 nadal posiadają te same parametry techniczne, ale otrzymały znacznie mniejsze obudowy, co doprowadziło do zwiększenia ich gęstości mocy, z jednoczesnym zachowaniem maksymalnej kompatybilności. Silniki w rozmiarach 5 i 7 dostępne są w wersjach o zwiększonej długości, zapewniających zwiększoną elastyczność jeśli chodzi o dynamikę i moment obrotowy.</w:t>
      </w:r>
    </w:p>
    <w:p>
      <w:pPr>
        <w:pStyle w:val="label"/>
        <w:keepNext/>
        <w:ind w:left="0"/>
      </w:pPr>
      <w:r>
        <w:rPr>
          <w:b/>
          <w:sz w:val="20"/>
        </w:rPr>
        <w:t xml:space="preserve">Bezpieczeństwo w standardzie</w:t>
      </w:r>
    </w:p>
    <w:p>
      <w:pPr>
        <w:pStyle w:val="par"/>
        <w:ind w:left="0"/>
      </w:pPr>
      <w:r>
        <w:rPr/>
        <w:t xml:space="preserve">Silniki 8LS posiadają nowe enkodery indukcyjne, które w porównaniu do poprzednich modeli zapewniają wyjątkowo wysoką precyzję danych. W połączeniu z interfejsem cyfrowym EnDat 2.2, najbardziej rozpowszechnione funkcje bezpieczeństwa mogą być również stosowane z wykorzystaniem hybrydowych przewodów silnikowych (przewody enkodera i silnika połączone w jedną wiązkę), co zmniejsza nakład pracy i koszt związany z okablowaniem.</w:t>
      </w:r>
    </w:p>
    <w:p>
      <w:pPr>
        <w:pStyle w:val="par"/>
        <w:ind w:left="0"/>
      </w:pPr>
      <w:r>
        <w:rPr/>
        <w:t xml:space="preserve">Cieszące się największą popularnością modele silników 8LS można również nabyć jako silniki preferowane. Dla naszych klientów oznacza to bezkonkurencyjny stosunek ceny do możliwości oraz skrócony czas dostawy. W razie potrzeby silniki te mogą zostać przygotowane w krótkim czasie i wysłane do klienta ekspresową usługą kurierską.</w:t>
      </w:r>
    </w:p>
    <w:p/>
    <w:bookmarkStart w:id="6" w:name="_XREFN10073"/>
    <w:bookmarkStart w:id="7" w:name="_XREFN10078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1172"/>
            <wp:effectExtent b="0" l="0" r="0" t="0"/>
            <wp:docPr id="1" name="synchronous motor 8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chronous motor 8LS"/>
                    <pic:cNvPicPr/>
                  </pic:nvPicPr>
                  <pic:blipFill>
                    <a:blip xmlns:r="http://schemas.openxmlformats.org/officeDocument/2006/relationships" cstate="print" r:embed="N1039A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11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Firma B&amp;R gruntownie odnowiła serię 8LS, jednocześnie wprowadzając szereg udoskonaleń.</w:t>
      </w:r>
    </w:p>
    <w:bookmarkEnd w:id="7"/>
    <w:bookmarkEnd w:id="6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O firmie B&amp;R</w:t>
      </w:r>
    </w:p>
    <w:p>
      <w:pPr>
        <w:pStyle w:val="par"/>
        <w:ind w:left="0"/>
      </w:pPr>
      <w:r>
        <w:rPr>
          <w:sz w:val="16"/>
        </w:rPr>
        <w:t xml:space="preserve">B&amp;R to innowacyjna firma z branży automatyzacji z siedzibą w Austrii i przedstawicielstwami na całym świecie.  Od 6 lipca 2017 B&amp;R stała się jednostką biznesową Grupy ABB. Jako globalny lider w automatyce przemysłowej, B&amp;R łączy najnowocześniejsze technologie z kunsztem inżynieryjnym, oferując klientom z praktycznie każdej branży kompleksowe rozwiązania z zakresu automatyki maszyn i automatyki zakładowej, sterowania napędami, interfejsów HMI oraz zintegrowanej technologii bezpieczeństwa. Dzięki standardom komunikacji przemysłowej IoT, takim jak OPC UA, POWERLINK i openSAFETY, a także z wydajnym środowiskiem programistycznym Automation Studio, B&amp;R nieustannie przedefiniowuje przyszłość technologii automatyzacji. Duch innowacyjności, który prowadzi B&amp;R na szczyt przemysłowej automatyzacji, jest wzmacniany zamiłowaniem do upraszczania procesów i wyprzedzania oczekiwań klientów.</w:t>
      </w:r>
    </w:p>
    <w:p>
      <w:pPr>
        <w:pStyle w:val="par"/>
        <w:ind w:left="0"/>
      </w:pPr>
      <w:r>
        <w:rPr>
          <w:sz w:val="16"/>
        </w:rPr>
        <w:t xml:space="preserve">Aby uzyskać więcej informacji odwiedź stronę www.br-automation.com </w:t>
      </w:r>
    </w:p>
    <w:sectPr>
      <w:headerReference xmlns:r="http://schemas.openxmlformats.org/officeDocument/2006/relationships" r:id="N1041B" w:type="default"/>
      <w:footerReference xmlns:r="http://schemas.openxmlformats.org/officeDocument/2006/relationships" r:id="N104AF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Press contact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Strona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Press release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8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1B" Target="header1.xml" Type="http://schemas.openxmlformats.org/officeDocument/2006/relationships/header"/><Relationship Id="N104AF" Target="footer1.xml" Type="http://schemas.openxmlformats.org/officeDocument/2006/relationships/footer"/><Relationship Id="N1039A" Target="media/N1039A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82" Target="media/N10482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