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Компактный и динамичный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Двигатели B&amp;R серии 8LS теперь стали еще мощнее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Двигатели B&amp;R серии 8LS были полностью модернизированы и теперь стали еще мощнее, чем прежде. Более компактный корпус, оптимизированная конструкция и дополнительные размеры – лишь некоторые из особенностей, которые делают эти двигатели еще более привлекательными и универсальными.</w:t>
      </w:r>
    </w:p>
    <w:p>
      <w:pPr>
        <w:pStyle w:val="par"/>
        <w:ind w:left="0"/>
      </w:pPr>
      <w:r>
        <w:rPr/>
        <w:t xml:space="preserve">Компания B&amp;R улучшила уже очень мощный и динамичный серводвигатель из серии 8LS за счет множества деталей. Например, двигатели типоразмера 2 и 3 с одинаковыми техническими данными теперь стали намного компактнее, гарантируя максимальную совместимость при более высокой плотности мощности. Двигатели размеров 5 и 7 имеют дополнительную длину, и поэтому предлагают большую гибкость в отношении динамики и крутящего момента.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Безопасность включена</w:t>
      </w:r>
    </w:p>
    <w:p>
      <w:pPr>
        <w:pStyle w:val="par"/>
        <w:ind w:left="0"/>
      </w:pPr>
      <w:r>
        <w:rPr/>
        <w:t xml:space="preserve">В двигателях 8LS установлены новые индуктивные энкодеры, которые обеспечивает намного более точные данные по сравнению с предыдущими энкодерами. В сочетании с цифровым интерфейсом  EnDat 2.2, наиболее часто используемые функции обеспечения безопасности могут также использоваться с гибридными кабелями двигателя, в которых кабели энкодера и кабели двигателя объединены вместе, что сокращает силы и затраты на проводку.  </w:t>
      </w:r>
    </w:p>
    <w:p>
      <w:pPr>
        <w:pStyle w:val="par"/>
        <w:ind w:left="0"/>
      </w:pPr>
      <w:r>
        <w:rPr/>
        <w:t xml:space="preserve">Наиболее часто используемые двигатели серии 8LS являются предпочтительными типами двигателей. Для наших клиентов это означает непревзойденное соотношение цены и производительности и сокращение времени поставки. При необходимости, эти двигатели могут быть подготовлены в срочном порядке и отправлены экспресс доставкой. </w:t>
      </w:r>
    </w:p>
    <w:p/>
    <w:bookmarkStart w:id="6" w:name="_XREFN10073"/>
    <w:bookmarkStart w:id="7" w:name="_XREFN10078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synchronous motor 8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nchronous motor 8LS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полностью обновила серию 8Ls и реализовала многочисленные улучшения в процессе работы двигателей.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