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Technologia bezpieczeństwa w wersji turbo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B&amp;R prezentuje w Hanowerze technologię reACTION dla zastosowań, w których funkcje bezpieczeństwa pracują z ultra-krótkimi czasami reakcji</w:t>
      </w:r>
    </w:p>
    <w:p>
      <w:pPr>
        <w:pStyle w:val="par-first"/>
        <w:ind w:left="0"/>
        <w:jc w:val="left"/>
      </w:pPr>
      <w:r>
        <w:rPr>
          <w:i/>
          <w:i/>
        </w:rPr>
        <w:t xml:space="preserve">B&amp;R ogłasza przełom w długości czasów reakcji w technologii bezpieczeństwa. Na odbywających się od 13 do 17 kwietnia targach Hannover Messe, na stoisku D28 w Hali 9, specjaliści od automatyki przedstawiać będą programowalną technologię bezpieczeństwa z najkrótszymi na rynku czasami reakcji.</w:t>
      </w:r>
    </w:p>
    <w:p>
      <w:pPr>
        <w:pStyle w:val="par"/>
        <w:ind w:left="0"/>
      </w:pPr>
      <w:r>
        <w:rPr/>
        <w:t xml:space="preserve">Dzięki tej innowacji firma B&amp;R rozszerza zastosowanie technologii reACTION na obszar zastosowań, gdzie bezpieczeństwo ma krytyczne znaczenie. Technologia ta umożliwia wykonywanie podprocesów, w których czas odgrywa krytyczną rolę, bezpośrednio w modułach I/O - co skutkuje drastycznym skróceniem czasu reakcji. Co więcej, technologia reACTION nie wymaga stosowania specjalnych i kosztownych urządzeń, a programowanie jest tak samo łatwe i wygodne, jak w przypadku rozwiązań konwencjonalnych.</w:t>
      </w:r>
    </w:p>
    <w:p>
      <w:pPr>
        <w:pStyle w:val="par"/>
        <w:ind w:left="0"/>
      </w:pPr>
      <w:r>
        <w:rPr/>
        <w:t xml:space="preserve">Kolejna z opracowanych przez B&amp;R technologii pozwala również oszczędzić imponującą ilość czasu: wykorzystująca sieciowe i elastyczne bloki funkcyjne technologia mapp umożliwia skrócenie czasu opracowywania oprogramowania średnio aż o 67%! 70 komponentów mapp zaprezentowanych jesienią 2014 r. nie pozostało wówczas bez echa. Na targach Hannover Messe B&amp;R planuje przedstawić kolejnych 30 bloków.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Otwartość i elastyczność</w:t>
      </w:r>
    </w:p>
    <w:p>
      <w:pPr>
        <w:pStyle w:val="par"/>
        <w:ind w:left="0"/>
      </w:pPr>
      <w:r>
        <w:rPr/>
        <w:t xml:space="preserve">"Inteligentne fabryki wymagają zwiększenia elastyczności wszystkich swoich systemów, równolegle z cyfryzacją informacji wymienianych przez wszystkie połączone w sieć urządzenia," wyjaśnia Markus Sandhöfner, Dyrektor Generalny B&amp;R Niemcy. "Koncepcja Scalability+ pozwala naszym klientom wdrażać takie zmiany skutecznie, szybko i w  łatwy sposób." Już od dziesiątek lat rozwiązania B&amp;R w dziedzinie automatyki powstają z myślą o maksymalnej elastyczności i otwartości, a to z kolei pozwoli w przyszłości uzyskać całkowicie sieciowe zaplecze produkcyjne. Ostatecznie doprowadzi to do redukcji zużycia zasobów, zwiększenia produktywności oraz możliwości wytwarzania pojedynczych produktów na liniach do produkcji seryjnej.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Liderzy rynku w Indiach pokładają swoje zaufanie w B&amp;R</w:t>
      </w:r>
    </w:p>
    <w:p>
      <w:pPr>
        <w:pStyle w:val="par"/>
        <w:ind w:left="0"/>
      </w:pPr>
      <w:r>
        <w:rPr/>
        <w:t xml:space="preserve">W tym roku państwem partnerskim targów Hannover Messe są Indie. B&amp;R operuje w Indiach od roku 1988, a działająca tam spółka-córka ma już biura w pięciu lokalizacjach. Wśród przedstawicieli przemysłu indyjskiego nasza firma zyskała sławę jako dostawca innowacyjnych produktów wysokiej jakości.  Liderzy indyjskiej branży tworzyw sztucznych, motoryzacyjnej, farmaceutyków i tekstyliów zaufali B&amp;R.</w:t>
      </w:r>
    </w:p>
    <w:p>
      <w:pPr>
        <w:pStyle w:val="par"/>
        <w:ind w:left="0"/>
      </w:pPr>
      <w:r>
        <w:rPr/>
        <w:t xml:space="preserve">"Indie ciężko pracują by dołączyć do krajów uprzemysłowionych, co oznacza, że dynamiczny rozwój sektora produkcyjnego i usługowego ma kluczowe znacznie," mówi P.V. Sivaram, Dyrektor Generalny B&amp;R Indie. Z myślą o sprostaniu gwałtownemu rozwojowi rynku lokalnego oraz w celu przyspieszenia ekspansji na inne rynki, Indie nie tylko planują potężne inwestycje w infrastrukturę, ale również w rozwój istniejących możliwości produkcyjnych. "Oczekujemy, że rynek technologii automatyzacji będzie rosnąć wykładniczo," twierdzi Sivaram. "B&amp;R Indie jest gotowa sprostać tym potrzebom."</w:t>
      </w:r>
    </w:p>
    <w:p/>
    <w:bookmarkStart w:id="8" w:name="_XREFN1009B"/>
    <w:bookmarkStart w:id="9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000"/>
            <wp:effectExtent b="0" l="0" r="0" t="0"/>
            <wp:docPr id="1" name="booth Bn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oth BnR"/>
                    <pic:cNvPicPr/>
                  </pic:nvPicPr>
                  <pic:blipFill>
                    <a:blip xmlns:r="http://schemas.openxmlformats.org/officeDocument/2006/relationships" cstate="print" r:embed="N103CE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Firma B&amp;R zaprezentuje na targach Hannover Messe programowalną technologię bezpieczeństwa o najkrótszych na świecie czasach reakcji.</w:t>
      </w:r>
    </w:p>
    <w:bookmarkEnd w:id="9"/>
    <w:bookmarkEnd w:id="8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firmie B&amp;R</w:t>
      </w:r>
    </w:p>
    <w:p>
      <w:pPr>
        <w:pStyle w:val="par"/>
        <w:ind w:left="0"/>
      </w:pPr>
      <w:r>
        <w:rPr>
          <w:sz w:val="16"/>
        </w:rPr>
        <w:t xml:space="preserve">B&amp;R to innowacyjna firma z branży automatyzacji z siedzibą w Austrii i przedstawicielstwami na całym świecie.  Od 6 lipca 2017 B&amp;R stała się jednostką biznesową Grupy ABB. Jako globalny lider w automatyce przemysłowej, B&amp;R łączy najnowocześniejsze technologie z kunsztem inżynieryjnym, oferując klientom z praktycznie każdej branży kompleksowe rozwiązania z zakresu automatyki maszyn i automatyki zakładowej, sterowania napędami, interfejsów HMI oraz zintegrowanej technologii bezpieczeństwa. Dzięki standardom komunikacji przemysłowej IoT, takim jak OPC UA, POWERLINK i openSAFETY, a także z wydajnym środowiskiem programistycznym Automation Studio, B&amp;R nieustannie przedefiniowuje przyszłość technologii automatyzacji. Duch innowacyjności, który prowadzi B&amp;R na szczyt przemysłowej automatyzacji, jest wzmacniany zamiłowaniem do upraszczania procesów i wyprzedzania oczekiwań klientów.</w:t>
      </w:r>
    </w:p>
    <w:p>
      <w:pPr>
        <w:pStyle w:val="par"/>
        <w:ind w:left="0"/>
      </w:pPr>
      <w:r>
        <w:rPr>
          <w:sz w:val="16"/>
        </w:rPr>
        <w:t xml:space="preserve">Aby uzyskać więcej informacji odwiedź stronę www.br-automation.com </w:t>
      </w:r>
    </w:p>
    <w:sectPr>
      <w:headerReference xmlns:r="http://schemas.openxmlformats.org/officeDocument/2006/relationships" r:id="N1044F" w:type="default"/>
      <w:footerReference xmlns:r="http://schemas.openxmlformats.org/officeDocument/2006/relationships" r:id="N104E3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Press contact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Strona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Press release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B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4F" Target="header1.xml" Type="http://schemas.openxmlformats.org/officeDocument/2006/relationships/header"/><Relationship Id="N104E3" Target="footer1.xml" Type="http://schemas.openxmlformats.org/officeDocument/2006/relationships/footer"/><Relationship Id="N103CE" Target="media/N103CE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B6" Target="media/N104B6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