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Ein Bobby-Car mit E-Antrieb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HTL-Schüler lernen bei B&amp;R spielerisch Berufsperspektiven kennen</w:t>
      </w:r>
    </w:p>
    <w:p>
      <w:pPr>
        <w:pStyle w:val="par-first"/>
        <w:ind w:left="0"/>
        <w:jc w:val="left"/>
      </w:pPr>
      <w:r>
        <w:rPr>
          <w:i/>
          <w:i/>
        </w:rPr>
        <w:t xml:space="preserve">Hautnah Technik erleben und spielerisch verschiedene Berufsbilder kennen lernen – diese Möglichkeit haben knapp 200 Schüler der HTBLA Braunau bei einem Besuch des Industrieelektronikunternehmens Bernecker + Rainer (B&amp;R) in Eggelsberg genutzt.</w:t>
      </w:r>
    </w:p>
    <w:p>
      <w:pPr>
        <w:pStyle w:val="par"/>
        <w:ind w:left="0"/>
      </w:pPr>
      <w:r>
        <w:rPr/>
        <w:t xml:space="preserve">Der 18-jährige Markus legt sich mächtig in die Kurve, um mit dem Elektro-Bobby-Car nicht in die Wand zu fahren. Er ist der Testpilot für ein kleines Projekt, das die angehenden Ingenieure der HTL gemeinsam mit mehreren B&amp;R-Mitarbeitern umgesetzt haben: die Automatisierung eines Spielzeugautos.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Wertvoll für die Jugendlichen</w:t>
      </w:r>
    </w:p>
    <w:p>
      <w:pPr>
        <w:pStyle w:val="par"/>
        <w:ind w:left="0"/>
      </w:pPr>
      <w:r>
        <w:rPr/>
        <w:t xml:space="preserve">Was sich spielerisch anhört, hat einen ernsten Hintergrund: Die Schüler sollen die Berufe kennen lernen, die sie nach der Matura ergreifen können. Zahlreiche B&amp;R-Mitarbeiter – viele davon selbst Absolventen der HTL Braunau – erklären den Schülern kurz und anschaulich ihre Berufe und zeigen ihnen ihre Arbeitsplätze.</w:t>
      </w:r>
    </w:p>
    <w:p>
      <w:pPr>
        <w:pStyle w:val="par"/>
        <w:ind w:left="0"/>
      </w:pPr>
      <w:r>
        <w:rPr/>
        <w:t xml:space="preserve">Anschließend nutzen die Besucher die Gelegenheit und löchern die B&amp;R-Mitarbeiter mit allerlei Fragen zu Technik, Berufen und ihrem persönlichen Werdegang. Er sei begeistert davon, dass B&amp;R keine Produktpräsentation veranstalte, sondern auf die Bedürfnisse der Schüler eingehe, erklärt DI Paul Dirnberger, Abteilungsvorstand Elektrotechnik/Mechatronik der HTL Braunau. „Das persönliche Gespräch ist für unsere Jugendlichen sehr wertvoll. So bekommen sie einen ersten Eindruck davon, in welchen Berufsbildern sie sich später wohl fühlen könnten.“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Langjährige Partnerschaft</w:t>
      </w:r>
    </w:p>
    <w:p>
      <w:pPr>
        <w:pStyle w:val="par"/>
        <w:ind w:left="0"/>
      </w:pPr>
      <w:r>
        <w:rPr/>
        <w:t xml:space="preserve">Die Partnerschaft zwischen B&amp;R und der HTBLA Braunau besteht seit mehr als 16 Jahren. B&amp;R unterstützt die Schule mit Equipment und Know-how und betreut jedes Jahr zahlreiche Abschlussarbeiten.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open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en house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Der 18-jährige Markus hat viel Spaß beim Testen des automatisierten Bobby-Cars.</w:t>
      </w:r>
    </w:p>
    <w:bookmarkEnd w:id="8"/>
    <w:bookmarkEnd w:id="7"/>
    <w:bookmarkStart w:id="9" w:name="_XREFN100E1"/>
    <w:bookmarkStart w:id="10" w:name="_XREFN100E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2" name="HTL Brau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L Braunau"/>
                    <pic:cNvPicPr/>
                  </pic:nvPicPr>
                  <pic:blipFill>
                    <a:blip xmlns:r="http://schemas.openxmlformats.org/officeDocument/2006/relationships" cstate="print" r:embed="N1040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Das Umweltlabor ist vollständig gegen elektromagnetische Strahlung von außen abgeschirmt.</w:t>
      </w:r>
    </w:p>
    <w:bookmarkEnd w:id="10"/>
    <w:bookmarkEnd w:id="9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90" w:type="default"/>
      <w:footerReference xmlns:r="http://schemas.openxmlformats.org/officeDocument/2006/relationships" r:id="N10524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4F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0" Target="header1.xml" Type="http://schemas.openxmlformats.org/officeDocument/2006/relationships/header"/><Relationship Id="N10524" Target="footer1.xml" Type="http://schemas.openxmlformats.org/officeDocument/2006/relationships/footer"/><Relationship Id="N103BF" Target="media/N103BF.jpg" Type="http://schemas.openxmlformats.org/officeDocument/2006/relationships/image"/><Relationship Id="N1040E" Target="media/N1040E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7" Target="media/N104F7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