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Die Befreiung aus der hartverdrahteten Sicherheitstechnik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macht programmierbare Sicherheitstechnik bei Kleinstanwendungen rentabel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hat auf der Hannover Messe eine neue Serie sicherer digitaler Mischmodule aus der X20-SafeIO-Familie vorgestellt, mit der die Einstiegshürde für programmierbare Sicherheitstechnik fallen wird. Integrierte Sicherheitstechnik ist damit auch bei Kleinstanwendungen nicht mehr teurer als bisherige Sicherheitslösungen auf der Basis von Safety-Relais.</w:t>
      </w:r>
    </w:p>
    <w:p>
      <w:pPr>
        <w:pStyle w:val="par"/>
        <w:ind w:left="0"/>
      </w:pPr>
      <w:r>
        <w:rPr/>
        <w:t xml:space="preserve">B&amp;R geht seit Jahren konsequent den Weg der Skalierbarkeit: Von preissensitiver Economy-Lösung bis High End – B&amp;R-Produkte sind untereinander beliebig austauschbar, ohne dass sich die grundsätzlichen Funktionen verändern. Im Safety-Portfolio wurde diese Skalierbarkeit nun um eine weitere Stufe nach unten erweitert. Mit den neuen Mischmodulen lassen sich minimale Safety-Lösungen mit einem einzigen X20-SafeIO-Modul umsetzen.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Verschleißfreie Halbleitertechnik</w:t>
      </w:r>
    </w:p>
    <w:p>
      <w:pPr>
        <w:pStyle w:val="par"/>
        <w:ind w:left="0"/>
      </w:pPr>
      <w:r>
        <w:rPr/>
        <w:t xml:space="preserve">Die programmierbare Sicherheitstechnik von B&amp;R basiert auf verschleißfreien Halbleiterbauteilen. Im Gegensatz zu elektro-mechanischen Relais müssen diese nicht regelmäßig ausgetauscht werden, um die Funktionsfähigkeit der Sicherheitsapplikation zu gewährleisten. Zudem ist halbleiterbasierte Sicherheitstechnik deutlich schneller als relaisbasierte Lösungen.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safety without limits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ty without limits_top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Die neuen digitalen Mischmodule von B&amp;R durchbrechen die Kostengrenze: Programmierbare Sicherheitstechnik ist nicht mehr teurer als konventionelle Lösungen auf der Basis von Safety-Relais.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