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Bezawaryjny dzięki bezpieczeństwu stałych połączeń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sprawia, że programowalna technologia bezpieczeństwa staje się opłacalna w przypadku drobnych aplikacji </w:t>
      </w:r>
    </w:p>
    <w:p>
      <w:pPr>
        <w:pStyle w:val="par-first"/>
        <w:ind w:left="0"/>
        <w:jc w:val="left"/>
      </w:pPr>
      <w:r>
        <w:rPr>
          <w:i/>
          <w:i/>
        </w:rPr>
        <w:t xml:space="preserve">Podczas targów Hannover Messe firma B&amp;R  zaprezentuje nową serię bezpiecznych cyfrowych modułów mieszanych z rodziny X20 SafelO – przełamując bariery dzielące ją programowalnej technologii bezpieczeństwa. Nawet w najmniejszych aplikacjach programowalna technologia bezpieczeństwa nie jest już droższa niż konwencjonalny przekaźnik bezpieczeństwa.</w:t>
      </w:r>
    </w:p>
    <w:p>
      <w:pPr>
        <w:pStyle w:val="par"/>
        <w:ind w:left="0"/>
      </w:pPr>
      <w:r>
        <w:rPr/>
        <w:t xml:space="preserve">Zaangażowanie B&amp;R w osiągnięcie bezwzględnej skalowalności to nic nowego. Produkty B&amp;R, począwszy od tych najprostszych, a skończywszy na high-endowych są w pełni wymienialne, bez potrzeby dokonywania jakichkolwiek większych zmian funkcjonalnych. Nowe moduły mieszane idą o krok dalej w dziedzinie skalowalności produktów B&amp;R niższej klasy. Rozwiązania bezpieczeństwa na najmniejszą skalę mogą być teraz wdrażane wraz z pojedynczym modułem X20 SafeIO.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Niezniszczalne półprzewodniki</w:t>
      </w:r>
    </w:p>
    <w:p>
      <w:pPr>
        <w:pStyle w:val="par"/>
        <w:ind w:left="0"/>
      </w:pPr>
      <w:r>
        <w:rPr/>
        <w:t xml:space="preserve">Programowalna technologia bezpieczeństwa B&amp;R oparta jest na komponentach półprzewodnikowych, które nie zużywają się w takim stopniu, jak przekaźniki elektromechaniczne, które trzeba było wymieniać okresowo w celu zachowania funkcjonalności aplikacji bezpieczeństwa. Technologia bezpieczeństwa oparta na półprzewodnikach jest również znacznie szybsza niż rozwiązania oparte na przekaźnikach.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safety without limits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ty without limits_top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Nowe cyfrowe moduły mieszane B&amp;R przełamują barierę kosztową: Programowalna technologia bezpieczeństwa nie jest już droższa niż tradycyjny przekaźnik.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