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Решения для пневмоавтоматики от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POWERLINK обеспечивает простую интеграцию пневмоостовов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Совместно с партнёрскими компаниями Festo, ASCO Numatics и Aventics, компания B&amp;R создала идеальное решение для простой интеграции пневматических решений в системы автоматизации. Клиенты получают простое управление, высокую точность тактовой частоты всей системы и максимальную свободу в выборе аппаратного обеспечения.</w:t>
      </w:r>
    </w:p>
    <w:p>
      <w:pPr>
        <w:pStyle w:val="par"/>
        <w:ind w:left="0"/>
      </w:pPr>
      <w:r>
        <w:rPr/>
        <w:t xml:space="preserve">Серии пневмоостовов встраиваются в инженерную среду B&amp;R при помощи файла описания устройства. Проверенные функции, такие как графический дисплей, простая конфигурация компонентов, автоматическая загрузка микропрограммного обеспечения и простые в использовании диагностические возможности, доступны для пневмоостовов так же, как и для других продуктов B&amp;R. За счёт этого сокращается время пуско-наладки, максимально увеличивается производительность системы, а время простоя сокращается до абсолютного минимума.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Быстрое время отклика</w:t>
      </w:r>
    </w:p>
    <w:p>
      <w:pPr>
        <w:pStyle w:val="par"/>
        <w:ind w:left="0"/>
      </w:pPr>
      <w:r>
        <w:rPr/>
        <w:t xml:space="preserve">Одной из характеристик протокола связи POWERLINK является высокая производительность с точки зрения длительности цикла и точности тактовой частоты. Интеграция пневмоавтоматики в системы автоматизации B&amp;R так же позволяет достичь быстрого время отклика для пневматических приложений. Появляется возможность более четко скоординировать механические последовательности, что открывает путь абсолютно новым концепциям проектирования машин. 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neumatic Automation control Festo Aventics Asco Nu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eumatic Automation control Festo Aventics Asco Numatic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Пневмоостова  Festo, ASCO Numatics и Aventics можно с лёгкостью интегрировать в системы автоматизации компании B&amp;R с помощью POWERLINK.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