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10 000 robôs COMAU controlados por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Comau e B&amp;R celebram uma parceria produtiva com um futuro promissor</w:t>
      </w:r>
    </w:p>
    <w:p>
      <w:pPr>
        <w:pStyle w:val="par-first"/>
        <w:ind w:left="0"/>
        <w:jc w:val="left"/>
      </w:pPr>
      <w:r>
        <w:rPr>
          <w:i/>
          <w:i/>
        </w:rPr>
        <w:t xml:space="preserve">Como a colaboração entre a COMAU Robotics e a B &amp; R continua a amadurecer e expandir, as empresas já podem contar com dez mil unidades instaladas e operando em todo o mundo. Esta conquista sublinha a qualidade dos produtos COMAU, que dependem de eletrônicos de controle poderosos, precisos e confiáveis do especialista em automação B&amp;R. </w:t>
      </w:r>
    </w:p>
    <w:p>
      <w:pPr>
        <w:pStyle w:val="par"/>
        <w:ind w:left="0"/>
      </w:pPr>
      <w:r>
        <w:rPr/>
        <w:t xml:space="preserve">As duas empresas têm trabalhado há anos para revolucionar a integração da robótica em linhas de produção. OEMs e usuários finais se beneficiam de uma excelente sincronização e a capacidade de resposta resultante do sistema combinado.  </w:t>
      </w:r>
    </w:p>
    <w:p>
      <w:pPr>
        <w:pStyle w:val="par"/>
        <w:ind w:left="0"/>
      </w:pPr>
      <w:r>
        <w:rPr/>
        <w:t xml:space="preserve">"Este é o resultado concreto de uma intensa colaboração que permitiu que ambas as empresas se tornem agentes-chave no mercado, com o objetivo de melhorar continuamente as tecnologias e crescer em novos setores do mercado", diz Tobias Daniel, chefe de robótica da Europa e das Américas no COMAU.</w:t>
      </w:r>
    </w:p>
    <w:p>
      <w:pPr>
        <w:pStyle w:val="par"/>
        <w:ind w:left="0"/>
      </w:pPr>
      <w:r>
        <w:rPr/>
        <w:t xml:space="preserve">"Estamos satisfeitos em dizer que esta cooperação está produzindo resultados tangíveis em um mercado crescente", diz Walter Burgstaller, diretor de vendas europeu da B&amp;R. "Mais e mais empresas estão buscando a robótica como um meio para otimizar a produção e responder a cada vez maior flexibilidade e complexidade de suas plantas".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Robot_SpaceSh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ot_SpaceShip3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10 000 robôs COMAU foram equipados com tecnologia de controle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