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Industrial Ethernet jetzt auf dem Raspberry Pi2</w:t>
      </w:r>
    </w:p>
    <w:p>
      <w:pPr>
        <w:pStyle w:val="label-first"/>
        <w:keepNext/>
        <w:ind w:left="0"/>
      </w:pPr>
      <w:r>
        <w:rPr>
          <w:b/>
          <w:sz w:val="20"/>
        </w:rPr>
        <w:t xml:space="preserve">Kalycito hat POWERLINK auf dem neuesten Einplatinenrechner implementiert</w:t>
      </w:r>
    </w:p>
    <w:p>
      <w:pPr>
        <w:pStyle w:val="par-first"/>
        <w:ind w:left="0"/>
        <w:jc w:val="left"/>
      </w:pPr>
      <w:r>
        <w:rPr>
          <w:i/>
          <w:i/>
        </w:rPr>
        <w:t xml:space="preserve">POWERLINK ist das erste Echtzeit-Ethernet-Protokoll, das auf dem neuen Raspberry Pi2 arbeitet. Kalycito hat openPOWERLINK-Master und -Slave mit Linux auf der zweiten Generation des Einplatinencomputers implementiert. Der Raspberry Pi2 wurde im Frühling 2015 vorgestellt und bietet eine neue Dimension der Leistungsfähigkeit auf dieser namhaften Plattform.</w:t>
      </w:r>
    </w:p>
    <w:p>
      <w:pPr>
        <w:pStyle w:val="par"/>
        <w:ind w:left="0"/>
      </w:pPr>
      <w:r>
        <w:rPr/>
        <w:t xml:space="preserve">Kalycito hat eine Demoanwendung entwickelt, die zeigt, dass POWERLINK auf dem Raspberry Pi2 in Kombination mit Steuerungen und dezentralen I/O-Systemen eine interessante Plattform für die vernetzte Industrie- und Heimautomatisierung sein kann. Das Demo wurde mit dem unmodifizierten Open-Source-Paket erstellt. Eine Kurzanleitung und vorgefertigten Demo-Binärdateien können für den Einstieg verwendet werden, bevor die C-Programme für das Senden und Empfangen von Daten über die I/O Pins weiter modifiziert werden.</w:t>
      </w:r>
    </w:p>
    <w:p>
      <w:pPr>
        <w:pStyle w:val="par"/>
        <w:ind w:left="0"/>
      </w:pPr>
      <w:r>
        <w:rPr/>
        <w:t xml:space="preserve">Die Demo-Anwendung zeigt, wie einfach es ist, openPOWERLINK auf dem Raspberry Pi2 einrichten und laufen zu lassen, um dezentrale Automatisierungslösungen zu entwickeln und die Signale von Motoren, Sensoren, Aktoren, Relais, usw. zu steuern. Weitere Informationen zur Demo-Anwendung gibt es im Internet unter http://www.ethernet-powerlink.org/de/raspberrypi2.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0750"/>
            <wp:effectExtent b="0" l="0" r="0" t="0"/>
            <wp:docPr id="1" name="Raspberry P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spberry Pi 2"/>
                    <pic:cNvPicPr/>
                  </pic:nvPicPr>
                  <pic:blipFill>
                    <a:blip xmlns:r="http://schemas.openxmlformats.org/officeDocument/2006/relationships" cstate="print" r:embed="N10375"/>
                    <a:stretch>
                      <a:fillRect/>
                    </a:stretch>
                  </pic:blipFill>
                  <pic:spPr>
                    <a:xfrm>
                      <a:off x="0" y="0"/>
                      <a:ext cx="3600000" cy="2400750"/>
                    </a:xfrm>
                    <a:prstGeom prst="rect">
                      <a:avLst/>
                    </a:prstGeom>
                  </pic:spPr>
                </pic:pic>
              </a:graphicData>
            </a:graphic>
          </wp:inline>
        </w:drawing>
      </w:r>
    </w:p>
    <w:p>
      <w:pPr>
        <w:pStyle w:val="media-caption"/>
        <w:ind w:left="0"/>
      </w:pPr>
      <w:r>
        <w:t xml:space="preserve">Kalycito hat POWERLINK auf einem Raspberry Pi2 mit Linux implementiert.</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3F7" w:type="default"/>
      <w:footerReference xmlns:r="http://schemas.openxmlformats.org/officeDocument/2006/relationships" r:id="N1048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7" Target="header1.xml" Type="http://schemas.openxmlformats.org/officeDocument/2006/relationships/header"/><Relationship Id="N1048B"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E" Target="media/N1045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