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Linien einfach steuern und überwachen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ermöglicht einfaches Linienmonitoring auf der Basis von PackML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wenigen Mausklicks kann nun ein komfortables Linien-Monitoring-System in der B&amp;R-Prozessleit- und Fabrikautomatisierungs-Software APROL etabliert werden. Basis der Lösung ist der OMAC-Standard PackML, mit dem sich nahezu jede beliebige Maschine abbilden lässt.</w:t>
      </w:r>
    </w:p>
    <w:p>
      <w:pPr>
        <w:pStyle w:val="par"/>
        <w:ind w:left="0"/>
      </w:pPr>
      <w:r>
        <w:rPr/>
        <w:t xml:space="preserve">Nur mit einer effizienten Produktion können Maschinen- und Anlagenbetreiber dauerhaft im Wettbewerb bestehen. Ein Linien-Monitoring-System stellt die nötigen Informationen bereit, um Ineffizienzen in Produktionslinien frühzeitig zu erkennen und beheben zu können. Die dadurch optimierte Produktionsleistung resultiert in höheren Produktionserträgen.</w:t>
      </w:r>
    </w:p>
    <w:p>
      <w:pPr>
        <w:pStyle w:val="par"/>
        <w:ind w:left="0"/>
      </w:pPr>
      <w:r>
        <w:rPr/>
        <w:t xml:space="preserve">Die Standardschnittstelle Machine Data Interface PackML in APROL enthält Control-Module für Maschinen und Linien, die relevante Detailinformationen komfortabel zur Verfügung stellen. Mittels Faceplate und Sub-Faceplate werden Basisdaten und wichtige Informationen dargestellt.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000"/>
            <wp:effectExtent b="0" l="0" r="0" t="0"/>
            <wp:docPr id="1" name="Line-Monitoring-PackML-APROL-B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-Monitoring-PackML-APROL-BnR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Von der Linienübersicht aus sind die Detaildaten jeder Maschine nur einen Klick entfernt.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3F7" w:type="default"/>
      <w:footerReference xmlns:r="http://schemas.openxmlformats.org/officeDocument/2006/relationships" r:id="N1048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7" Target="header1.xml" Type="http://schemas.openxmlformats.org/officeDocument/2006/relationships/header"/><Relationship Id="N1048B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E" Target="media/N1045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