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right data every time</w:t>
      </w:r>
    </w:p>
    <w:p>
      <w:pPr>
        <w:pStyle w:val="par-first"/>
        <w:ind w:left="0"/>
        <w:jc w:val="left"/>
      </w:pPr>
      <w:r>
        <w:rPr>
          <w:i/>
          <w:i/>
        </w:rPr>
        <w:t xml:space="preserve">You can find the CAD configurator under the following links:</w:t>
      </w:r>
    </w:p>
    <w:p>
      <w:pPr>
        <w:keepNext/>
        <w:keepLines/>
        <w:ind w:hanging="283" w:left="283"/>
      </w:pPr>
      <w:r>
        <w:rPr>
          <w:rFonts w:ascii="Symbol" w:cs="Times New Roman" w:hAnsi="Symbol" w:hint="default"/>
        </w:rPr>
        <w:t></w:t>
        <w:tab/>
      </w:r>
      <w:r>
        <w:fldChar w:fldCharType="begin"/>
      </w:r>
      <w:r>
        <w:instrText xml:space="preserve">HYPERLINK ""</w:instrText>
      </w:r>
      <w:r>
        <w:fldChar w:fldCharType="separate"/>
      </w:r>
      <w:r>
        <w:t/>
      </w:r>
      <w:r>
        <w:fldChar w:fldCharType="end"/>
      </w:r>
    </w:p>
    <w:p>
      <w:pPr>
        <w:keepNext/>
        <w:keepLines/>
        <w:ind w:hanging="283" w:left="283"/>
      </w:pPr>
      <w:r>
        <w:rPr>
          <w:rFonts w:ascii="Symbol" w:cs="Times New Roman" w:hAnsi="Symbol" w:hint="default"/>
        </w:rPr>
        <w:t></w:t>
        <w:tab/>
      </w:r>
      <w:r>
        <w:fldChar w:fldCharType="begin"/>
      </w:r>
      <w:r>
        <w:instrText xml:space="preserve">HYPERLINK ""</w:instrText>
      </w:r>
      <w:r>
        <w:fldChar w:fldCharType="separate"/>
      </w:r>
      <w:r>
        <w:t/>
      </w:r>
      <w:r>
        <w:fldChar w:fldCharType="end"/>
      </w:r>
    </w:p>
    <w:p>
      <w:pPr>
        <w:keepLines/>
        <w:ind w:hanging="283" w:left="283"/>
      </w:pPr>
      <w:r>
        <w:rPr>
          <w:rFonts w:ascii="Symbol" w:cs="Times New Roman" w:hAnsi="Symbol" w:hint="default"/>
        </w:rPr>
        <w:t></w:t>
        <w:tab/>
      </w:r>
      <w:r>
        <w:fldChar w:fldCharType="begin"/>
      </w:r>
      <w:r>
        <w:instrText xml:space="preserve">HYPERLINK ""</w:instrText>
      </w:r>
      <w:r>
        <w:fldChar w:fldCharType="separate"/>
      </w:r>
      <w:r>
        <w:t/>
      </w:r>
      <w:r>
        <w:fldChar w:fldCharType="end"/>
      </w:r>
    </w:p>
    <w:p>
      <w:pPr>
        <w:pStyle w:val="label-first"/>
        <w:keepNext/>
        <w:ind w:left="0"/>
      </w:pPr>
      <w:r>
        <w:rPr>
          <w:b/>
          <w:sz w:val="20"/>
        </w:rPr>
        <w:t xml:space="preserve">CAD configurator for B&amp;R servo motors and gearboxes</w:t>
      </w:r>
    </w:p>
    <w:p>
      <w:pPr>
        <w:pStyle w:val="par"/>
        <w:ind w:left="0"/>
      </w:pPr>
      <w:r>
        <w:rPr/>
        <w:t xml:space="preserve">It's now easier than ever for B&amp;R customers to design their machines and systems using CAD programs. B&amp;R's web configurator allows you to generate CAD data for hundreds of thousands of motors, gearboxes and motor-gearbox combinations – which can then be used in all common CAD programs.</w:t>
      </w:r>
    </w:p>
    <w:p>
      <w:pPr>
        <w:pStyle w:val="par"/>
        <w:ind w:left="0"/>
      </w:pPr>
      <w:r>
        <w:rPr/>
        <w:t xml:space="preserve">Detailed and accurate CAD data is a key element in the design of modern, high-performance machines. Having design data that accurately reflects the hardware helps avoid the need for later design changes and prevents unnecessary wear and tear.</w:t>
      </w:r>
    </w:p>
    <w:p>
      <w:pPr>
        <w:pStyle w:val="label"/>
        <w:keepNext/>
        <w:ind w:left="0"/>
      </w:pPr>
      <w:r>
        <w:rPr>
          <w:b/>
          <w:sz w:val="20"/>
        </w:rPr>
        <w:t xml:space="preserve">Optional features included</w:t>
      </w:r>
    </w:p>
    <w:p>
      <w:pPr>
        <w:pStyle w:val="par"/>
        <w:ind w:left="0"/>
      </w:pPr>
      <w:r>
        <w:rPr/>
        <w:t xml:space="preserve">The CAD configurator on the B&amp;R website allows you to select all the optional features, such as cooling type, size, encoder system, connectors, shaft construction and bearings. This ensures that the machine builder has all the data for the motor being used.   </w:t>
      </w:r>
    </w:p>
    <w:p>
      <w:pPr>
        <w:pStyle w:val="par"/>
        <w:ind w:left="0"/>
      </w:pPr>
      <w:r>
        <w:rPr/>
        <w:t xml:space="preserve">The CAD data can be exported in any of the formats used by the most common CAD systems – either in 2D, 3D or as a dimensional drawing. There is also an option to include a data sheet for the motor with the exported data. </w:t>
      </w:r>
    </w:p>
    <w:p>
      <w:pPr>
        <w:pStyle w:val="label"/>
        <w:keepNext/>
        <w:ind w:left="0"/>
      </w:pPr>
      <w:r>
        <w:rPr>
          <w:b/>
          <w:sz w:val="20"/>
        </w:rPr>
        <w:t xml:space="preserve">Future updates</w:t>
      </w:r>
    </w:p>
    <w:p>
      <w:pPr>
        <w:pStyle w:val="par"/>
        <w:ind w:left="0"/>
      </w:pPr>
      <w:r>
        <w:rPr/>
        <w:t xml:space="preserve">The CAD configurator is currently available for 8LS and 8JS servo motors as well as gearboxes and motor-gearbox combinations. Additional motor series will be added over the next few months.</w:t>
      </w:r>
    </w:p>
    <w:p>
      <w:pPr>
        <w:pStyle w:val="par"/>
        <w:ind w:left="0"/>
      </w:pPr>
      <w:r>
        <w:rPr/>
        <w:t xml:space="preserve">You can find the CAD configurator under the following link: </w:t>
      </w:r>
      <w:r>
        <w:rPr/>
        <w:fldChar w:fldCharType="begin"/>
      </w:r>
      <w:r>
        <w:rPr/>
        <w:instrText xml:space="preserve">HYPERLINK ""</w:instrText>
      </w:r>
      <w:r>
        <w:fldChar w:fldCharType="separate"/>
      </w:r>
      <w:r>
        <w:rPr/>
        <w:t/>
      </w:r>
      <w:r>
        <w:fldChar w:fldCharType="end"/>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025000"/>
            <wp:effectExtent b="0" l="0" r="0" t="0"/>
            <wp:docPr id="1" name="CAD configu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 configurator"/>
                    <pic:cNvPicPr/>
                  </pic:nvPicPr>
                  <pic:blipFill>
                    <a:blip xmlns:r="http://schemas.openxmlformats.org/officeDocument/2006/relationships" cstate="print" r:embed="N10489"/>
                    <a:stretch>
                      <a:fillRect/>
                    </a:stretch>
                  </pic:blipFill>
                  <pic:spPr>
                    <a:xfrm>
                      <a:off x="0" y="0"/>
                      <a:ext cx="3600000" cy="2025000"/>
                    </a:xfrm>
                    <a:prstGeom prst="rect">
                      <a:avLst/>
                    </a:prstGeom>
                  </pic:spPr>
                </pic:pic>
              </a:graphicData>
            </a:graphic>
          </wp:inline>
        </w:drawing>
      </w:r>
    </w:p>
    <w:p>
      <w:pPr>
        <w:pStyle w:val="media-caption"/>
        <w:ind w:left="0"/>
      </w:pPr>
      <w:r>
        <w:t xml:space="preserve">It's easy to generate CAD data for B&amp;R motors and gearboxes using B&amp;R's web configurator.</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0A" w:type="default"/>
      <w:footerReference xmlns:r="http://schemas.openxmlformats.org/officeDocument/2006/relationships" r:id="N1059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7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A" Target="header1.xml" Type="http://schemas.openxmlformats.org/officeDocument/2006/relationships/header"/><Relationship Id="N1059E" Target="footer1.xml" Type="http://schemas.openxmlformats.org/officeDocument/2006/relationships/footer"/><Relationship Id="N10489" Target="media/N1048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1" Target="media/N1057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