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Lösungen für intelligente Maschinen und intelligente Fabriken</w:t>
      </w:r>
    </w:p>
    <w:p>
      <w:pPr>
        <w:pStyle w:val="label-first"/>
        <w:keepNext/>
        <w:ind w:left="0"/>
      </w:pPr>
      <w:r>
        <w:rPr>
          <w:b/>
          <w:sz w:val="20"/>
        </w:rPr>
        <w:t xml:space="preserve">B&amp;R präsentiert zahlreiche Neuheiten auf der Hannover Messe 2016</w:t>
      </w:r>
    </w:p>
    <w:p>
      <w:pPr>
        <w:pStyle w:val="par-first"/>
        <w:ind w:left="0"/>
        <w:jc w:val="left"/>
      </w:pPr>
      <w:r>
        <w:rPr>
          <w:i/>
          <w:i/>
        </w:rPr>
        <w:t xml:space="preserve">Intelligente Fabriken, vernetzte Maschinen und effiziente Prozesse sind Kennzeichen von Industrie 4.0. B&amp;R präsentiert auf der Hannover Messe in Halle 9 auf Stand D28 Produktneuheiten und -Weiterentwicklungen, die Maschinen- und Anlagenbauer auf dem Weg zu intelligenten Maschinen und Fabriken unterstützen. </w:t>
      </w:r>
    </w:p>
    <w:p>
      <w:pPr>
        <w:pStyle w:val="par"/>
        <w:ind w:left="0"/>
      </w:pPr>
      <w:r>
        <w:rPr/>
        <w:t xml:space="preserve">Mit zahlreichen neuen mapp-Komponenten unterstützt B&amp;R die modulare, schnelle und sichere Programmierung von intelligenten vernetzten Maschinen und Anlagen ganz im Sinne von Industrie 4.0. Mit der neuen mapp CodeBox können zum Beispiel Maschinenfunktionen ergänzt oder abgeändert werden, ohne dass das ursprüngliche Automatisierungsprojekt geändert werden muss.</w:t>
      </w:r>
    </w:p>
    <w:p>
      <w:pPr>
        <w:pStyle w:val="label"/>
        <w:keepNext/>
        <w:ind w:left="0"/>
      </w:pPr>
      <w:r>
        <w:rPr>
          <w:b/>
          <w:sz w:val="20"/>
        </w:rPr>
        <w:t xml:space="preserve">Web meets automation</w:t>
      </w:r>
    </w:p>
    <w:p>
      <w:pPr>
        <w:pStyle w:val="par"/>
        <w:ind w:left="0"/>
      </w:pPr>
      <w:r>
        <w:rPr/>
        <w:t xml:space="preserve">Die neue, vollständig auf Webtechnologien basierende Visualisierungssoftware mapp View stellt bereits heute alle notwendigen Funktionen für die Mensch-Maschine-Kommunikation in der intelligenten Fabrik zur Verfügung. Jeder Automatisierungstechniker kann damit Maschinenvisualisierungen erstellen, die unabhängig von Ausgabegerät und Betriebssystem optimal angezeigt werden.  </w:t>
      </w:r>
    </w:p>
    <w:p>
      <w:pPr>
        <w:pStyle w:val="par"/>
        <w:ind w:left="0"/>
      </w:pPr>
      <w:r>
        <w:rPr/>
        <w:t xml:space="preserve">Zudem präsentiert B&amp;R neue Funktionen der Servoverstärker-Reihe ACOPOS P3 sowie Lösungen rund um die Themen Industrie 4.0 und vorausschauende Wartung.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ooth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th fair"/>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Mit zahlreichen Neuheiten bereitet B&amp;R auf der Hannover Messe den Weg zu Industrie 4.0.</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