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Soluções para máquinas inteligentes e fábricas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apresenta uma série de inovações no Hannover Messe de 2016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caminho para as fábricas inteligentes, máquinas em rede e processos eficientes da Indústria 4.0 conduz através de um território inexplorado. Com as inovações e atualizações que a B&amp;R apresentará no Hannover Messe de 2016 (Hall 9, Booth D28), os especialistas em automação oferecem uma visão e um roteiro para chegar de forma rápida, suave e sustentável. </w:t>
      </w:r>
    </w:p>
    <w:p>
      <w:pPr>
        <w:pStyle w:val="par"/>
        <w:ind w:left="0"/>
      </w:pPr>
      <w:r>
        <w:rPr/>
        <w:t xml:space="preserve">Com uma série de novos componentes de mapp, a B&amp;R continua a liderar o caminho em programação modular, rápida e segura para máquinas e usinas inteligentes, totalmente conectadas em rede. O novo Codebox do mapp, por exemplo, permite que as funções da máquina sejam adicionadas ou modificadas sem ter que reabrir o projeto original em uma ferramenta de desenvolvimento.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Web encontra a automação.</w:t>
      </w:r>
    </w:p>
    <w:p>
      <w:pPr>
        <w:pStyle w:val="par"/>
        <w:ind w:left="0"/>
      </w:pPr>
      <w:r>
        <w:rPr/>
        <w:t xml:space="preserve">A nova solução HMI 100% baseada na Web - mapp View - oferece todas as funcionalidades que você precisa para a comunicação entre humanos e máquinas na fábrica inteligente de amanhã. Os engenheiros de automação podem facilmente criar interfaces de usuário que se mostram perfeitamente em qualquer dispositivo ou sistema operacional.  </w:t>
      </w:r>
    </w:p>
    <w:p>
      <w:pPr>
        <w:pStyle w:val="par"/>
        <w:ind w:left="0"/>
      </w:pPr>
      <w:r>
        <w:rPr/>
        <w:t xml:space="preserve">A B &amp; R também apresentará novas funções para os servoconservadores ACOPOS P3 e outras soluções sobre os tópicos da Indústria 4.0 e manutenção preditiva.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ooth f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th fair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Na Hannover Messe, a B&amp;R apresentará uma série de inovações que abrem caminho para o setor 4.0.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