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Akıllı makineler ve akıllı fabrikalar için çözümler</w:t>
      </w:r>
    </w:p>
    <w:p>
      <w:pPr>
        <w:pStyle w:val="label-first"/>
        <w:keepNext/>
        <w:ind w:left="0"/>
      </w:pPr>
      <w:r>
        <w:rPr>
          <w:b/>
          <w:sz w:val="20"/>
        </w:rPr>
        <w:t xml:space="preserve">B&amp;R 2016 Hannover fuarında bir çok yeni ürünlerini sunuyor</w:t>
      </w:r>
    </w:p>
    <w:p>
      <w:pPr>
        <w:pStyle w:val="par-first"/>
        <w:ind w:left="0"/>
        <w:jc w:val="left"/>
      </w:pPr>
      <w:r>
        <w:rPr>
          <w:i/>
          <w:i/>
        </w:rPr>
        <w:t xml:space="preserve">Akıllı fabrikalar, ağ bağlantılı makineler ve verimli prosesler Endüstri 4.0'ın önemli karakteristiklerindendir. B&amp;R’ın yenilikleri ve güncellemeleri doğrultusunda Hannover Messe 2016'da (Hall 9 Stant D 28) otomasyon uzmanları size Endüstri 4.0'a ulaşabilmeniz için kusursuz bir yol haritası çizmekte. </w:t>
      </w:r>
    </w:p>
    <w:p>
      <w:pPr>
        <w:pStyle w:val="par"/>
        <w:ind w:left="0"/>
      </w:pPr>
      <w:r>
        <w:rPr/>
        <w:t xml:space="preserve">B&amp;R bir çok yeni mapp-komponentleri sayesinde ağ bağlantılı makinelerin ve tesislerin Endüstri 4.0 kavramında, modüler, hızlı ve güvenilir programlanmasını desteklemekte. Örneğin yeni mapp-CodeBox ile orijinal olan otomasyon projesini açmaya gerek duymadan makinenin fonksiyonları değiştirilebilir yada yenileri eklenebilir.</w:t>
      </w:r>
    </w:p>
    <w:p>
      <w:pPr>
        <w:pStyle w:val="label"/>
        <w:keepNext/>
        <w:ind w:left="0"/>
      </w:pPr>
      <w:r>
        <w:rPr>
          <w:b/>
          <w:sz w:val="20"/>
        </w:rPr>
        <w:t xml:space="preserve">Web otomasyon ile buluşuyor</w:t>
      </w:r>
    </w:p>
    <w:p>
      <w:pPr>
        <w:pStyle w:val="par"/>
        <w:ind w:left="0"/>
      </w:pPr>
      <w:r>
        <w:rPr/>
        <w:t xml:space="preserve">Tamamen 100% web teknolojisine dayalı olan yeni mapp View adlı görselleştirme yazılımı/ HMI çözümü geleceğin akıllı fabrikalarında insan-makine iletişimi için gerekli tüm işlevleri sunmaktadır. Otomasyon Mühendisleri operatör ekranını kolaylıkla farklı cihazlarda ve işletim sistemlerinde görüntüleyebilirler.  </w:t>
      </w:r>
    </w:p>
    <w:p>
      <w:pPr>
        <w:pStyle w:val="par"/>
        <w:ind w:left="0"/>
      </w:pPr>
      <w:r>
        <w:rPr/>
        <w:t xml:space="preserve">Buna ek olarak, B&amp;R ACOPOS P3 serisinin servo sürücüsünün yeni fonksiyonlarını ve bununla birlikte Endüstri 4.0'ı kapsayan ve gelecekte olabilecek beklentilerin çözümlerini sunmakta.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ooth f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oth fair"/>
                    <pic:cNvPicPr/>
                  </pic:nvPicPr>
                  <pic:blipFill>
                    <a:blip xmlns:r="http://schemas.openxmlformats.org/officeDocument/2006/relationships" cstate="print" r:embed="N1039A"/>
                    <a:stretch>
                      <a:fillRect/>
                    </a:stretch>
                  </pic:blipFill>
                  <pic:spPr>
                    <a:xfrm>
                      <a:off x="0" y="0"/>
                      <a:ext cx="3600000" cy="2400750"/>
                    </a:xfrm>
                    <a:prstGeom prst="rect">
                      <a:avLst/>
                    </a:prstGeom>
                  </pic:spPr>
                </pic:pic>
              </a:graphicData>
            </a:graphic>
          </wp:inline>
        </w:drawing>
      </w:r>
    </w:p>
    <w:p>
      <w:pPr>
        <w:pStyle w:val="media-caption"/>
        <w:ind w:left="0"/>
      </w:pPr>
      <w:r>
        <w:t xml:space="preserve">B&amp;R bir çok yeniliklerle Hannover fuarında Endüstri 4.0'ın temelini atmakta.</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