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B&amp;R inwestuje w otwartość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Urządzenia modułowe i bezpieczeństwa od zewnętrznych dostawców są teraz jeszcze łatwiejsze do zintegrowania.</w:t>
      </w:r>
    </w:p>
    <w:p>
      <w:pPr>
        <w:pStyle w:val="par-first"/>
        <w:ind w:left="0"/>
        <w:jc w:val="left"/>
      </w:pPr>
      <w:r>
        <w:rPr>
          <w:i/>
          <w:i/>
        </w:rPr>
        <w:t xml:space="preserve">Dzięki </w:t>
      </w:r>
      <w:r>
        <w:rPr>
          <w:i/>
          <w:i/>
        </w:rPr>
        <w:t>POWERLINK</w:t>
      </w:r>
      <w:r>
        <w:rPr>
          <w:i/>
          <w:i/>
        </w:rPr>
        <w:t xml:space="preserve">, łatwo jest zintegrować wiele różnych urządzeń innych producentów z rozwiązaniami automatyzacjiB&amp;R. Obecnie, to dotyczy to również komponentów bezpieczeństwa integrowanych z interfejsem openSAFETY oraz urządzeniami modułowymi. To sprawia, że wdrażanie aplikacji od wielu dostawców jest łatwiejsze niż kiedykolwiek.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Technologia bezpieczeństwa niezależna od producenta</w:t>
      </w:r>
    </w:p>
    <w:p>
      <w:pPr>
        <w:pStyle w:val="par"/>
        <w:ind w:left="0"/>
      </w:pPr>
      <w:r>
        <w:rPr/>
        <w:t xml:space="preserve">Producenci OEM często łączą komponenty bezpieczeństwa od różnych dostawców w celu stworzenia jednego rozwiązania bezpieczeństwa. Dzięki </w:t>
      </w:r>
      <w:r>
        <w:rPr/>
        <w:t>Automation Studio</w:t>
      </w:r>
      <w:r>
        <w:rPr/>
        <w:t xml:space="preserve">, każde urządzenie openSAFETY może być bezproblemowo integrowane i konfigurowane za pomocą pliku opisującego urządzenie. Takie podejście rozszerza  wsparcie B&amp;R dla optymalnej integracji urządzeń bezpieczeństwa innej firmy, takich jak kurtyny świetlne, enkodery rotacyjne, skanery laserowe i napędy.</w:t>
      </w:r>
    </w:p>
    <w:p>
      <w:pPr>
        <w:pStyle w:val="par"/>
        <w:ind w:left="0"/>
      </w:pPr>
      <w:r>
        <w:rPr/>
        <w:t xml:space="preserve">To damo dotyczy urządzeń modułowych, które można łączyć i konfigurować przy pomocy edytora graficznego w Automation Studio. Zwiększa się w ten sposób przejrzystość całego systemu i usprawnia jego odbiór.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Automatyczne aktualizacje oprogramowania sprzętowego</w:t>
      </w:r>
    </w:p>
    <w:p>
      <w:pPr>
        <w:pStyle w:val="par"/>
        <w:ind w:left="0"/>
      </w:pPr>
      <w:r>
        <w:rPr/>
        <w:t xml:space="preserve">Kolejnym dużym krokiem w kierunku użyteczności jest rozszerzenie sprawdzonej funkcji obsługi oprogramowania sprzętowego B&amp;R tak, że obejmuje ona POWERLINK i urządzenia openSAFETY innych firm. Oprogramowanie sprzętowe na tych urządzeniach jest teraz uaktualniane w sposób automatyczny w czasie uruchamiania, a w razie potrzeby może zostać ręcznie przywrócone do wersji poprzedniej.</w:t>
      </w:r>
    </w:p>
    <w:p/>
    <w:bookmarkStart w:id="6" w:name="_XREFN100C2"/>
    <w:bookmarkStart w:id="7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1172"/>
            <wp:effectExtent b="0" l="0" r="0" t="0"/>
            <wp:docPr id="1" name="Multivendor Applica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ultivendor Applications"/>
                    <pic:cNvPicPr/>
                  </pic:nvPicPr>
                  <pic:blipFill>
                    <a:blip xmlns:r="http://schemas.openxmlformats.org/officeDocument/2006/relationships" cstate="print" r:embed="N103D2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1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Dzięki POWERLINK łatwo jest zintegrować wiele różnych urządzeń innych producentów z rozwiązaniami automatyzacji B&amp;R.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453" w:type="default"/>
      <w:footerReference xmlns:r="http://schemas.openxmlformats.org/officeDocument/2006/relationships" r:id="N104E7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BA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53" Target="header1.xml" Type="http://schemas.openxmlformats.org/officeDocument/2006/relationships/header"/><Relationship Id="N104E7" Target="footer1.xml" Type="http://schemas.openxmlformats.org/officeDocument/2006/relationships/footer"/><Relationship Id="N103D2" Target="media/N103D2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BA" Target="media/N104BA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