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Primeiro dispositivo de campo com OPC UA e Pub/Sub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adiciona o protocolo de comunicação independente do fornecedor ao seu sistema de I/O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fez um anúncio no Hannover Messe confirmando o desenvolvimento do primeiro dispositivo de campo do mundo para </w:t>
      </w:r>
      <w:r>
        <w:rPr>
          <w:i/>
          <w:i/>
        </w:rPr>
        <w:t>OPC UA</w:t>
      </w:r>
      <w:r>
        <w:rPr>
          <w:i/>
          <w:i/>
        </w:rPr>
        <w:t xml:space="preserve">. O novo controlador de barramento do sistema I/O X20 torna possível implementar a comunicação OPC UA da camada do sensor para a camada ERP sem qualquer interface.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para transferência de dados eficiente</w:t>
      </w:r>
    </w:p>
    <w:p>
      <w:pPr>
        <w:pStyle w:val="par"/>
        <w:ind w:left="0"/>
      </w:pPr>
      <w:r>
        <w:rPr/>
        <w:t xml:space="preserve">O controlador de barramento X20BC008U funciona como um servidor OPC UA e fornece todas as informações sobre módulos de I/O conectados a clientes OPC UA de qualquer fabricante. Isso inclui, por exemplo, controladores, sistemas SCADA, sistemas ERP ou aplicativos em nuvem. </w:t>
      </w:r>
    </w:p>
    <w:p>
      <w:pPr>
        <w:pStyle w:val="par"/>
        <w:ind w:left="0"/>
      </w:pPr>
      <w:r>
        <w:rPr/>
        <w:t xml:space="preserve">Interfaces, gateways e a perda associada de informações são uma coisa do passado. Todos os dados do processo de produção são transferidos usando um único protocolo. Com o novo modelo de publicação-subscrição (Pub/Sub), os dados podem ser distribuídos de forma muito eficiente. O controlador de barramento X20BC008U pode ser usado com todos os controladores e módulos de I/O das linhas de produtos X20 e X67 sem limitações.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OPC-UA-IO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-UA-IO-System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controlador de barramento X20BC008U coleta dados dos módulos de I/O conectados e funciona como um servidor OPC UA que fornece essas informações a clientes OPC UA de qualquer fabricante.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