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Mehr Ertrag und weniger Verschleiß mit ACOPOS P3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WindEnergy: B&amp;R präsentiert neue Ansätze für die Azimut-Regelung </w:t>
      </w:r>
    </w:p>
    <w:p>
      <w:pPr>
        <w:pStyle w:val="par-first"/>
        <w:ind w:left="0"/>
        <w:jc w:val="left"/>
      </w:pPr>
      <w:r>
        <w:rPr>
          <w:i/>
          <w:i/>
        </w:rPr>
        <w:t xml:space="preserve">Auf der WindEnergy in Hamburg zeigt B&amp;R in Halle B6 auf Stand B6.393, wie der Verschleiß von Windturbinen durch die Windrichtungsnachführung minimiert werden kann. Möglich machen dies intelligente Steuerungskonzepte auf Basis des Servoverstärkers ACOPOS P3.</w:t>
      </w:r>
    </w:p>
    <w:p>
      <w:pPr>
        <w:pStyle w:val="par"/>
        <w:ind w:left="0"/>
      </w:pPr>
      <w:r>
        <w:rPr/>
        <w:t xml:space="preserve">Der ACOPOS P3 ist optimal für die widrigen Umgebungsbedingungen im Offshore-Bereich ausgelegt, so hält er eine Dauervibration von 1g problemlos aus. Sämtliche Leiterplatten sind lackiert und somit unempfindlich gegenüber salzhaltiger, feuchter Luft.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Einfache und schnelle Software-Entwicklung</w:t>
      </w:r>
    </w:p>
    <w:p>
      <w:pPr>
        <w:pStyle w:val="par"/>
        <w:ind w:left="0"/>
      </w:pPr>
      <w:r>
        <w:rPr/>
        <w:t xml:space="preserve">Mit den modularen Software-Bausteinen der mapp Technology können Windturbinen-Hersteller die Windrichtungsnachführung mit wenig Aufwand programmieren. „Die intelligent verlinkten Komponenten von mapp machen die Software-Entwicklung einfacher und schneller. Viele Standardfunktionen sind bereits vorhanden und müssen nur noch parametriert werden. Somit werden Fehlerquellen minimiert", sagt Peter Kronberger, Global Technology Manager Energy bei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Prozessdaten zentral erfassen</w:t>
      </w:r>
    </w:p>
    <w:p>
      <w:pPr>
        <w:pStyle w:val="par"/>
        <w:ind w:left="0"/>
      </w:pPr>
      <w:r>
        <w:rPr/>
        <w:t xml:space="preserve">Mit APROL PDA (Process Data Acquisition), einem offenen und skalierbaren System zur Prozessdatenerfassung, werden sämtliche Daten einer Windenergie-Anlage zentral und lückenlos erfasst. Welche weiteren Vorteile der Datenlogger von B&amp;R bietet, zeigt das Unternehmen mit einem Demo auf seinem Messestand.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Wind turbine YAW System_final 3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nd turbine YAW System_final 3k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B&amp;R's neuen Ansätzen für die Azimut-Regelung wird der Verschleiß von Windturbinen durch die Windrichtungsnachführung minimiert.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432" w:type="default"/>
      <w:footerReference xmlns:r="http://schemas.openxmlformats.org/officeDocument/2006/relationships" r:id="N104C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2" Target="header1.xml" Type="http://schemas.openxmlformats.org/officeDocument/2006/relationships/header"/><Relationship Id="N104C6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9" Target="media/N1049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