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Otimizando a disponibilidade e a utilização da capacidade</w:t>
      </w:r>
    </w:p>
    <w:p>
      <w:pPr>
        <w:pStyle w:val="label-first"/>
        <w:keepNext/>
        <w:ind w:left="0"/>
      </w:pPr>
      <w:r>
        <w:rPr>
          <w:b/>
          <w:sz w:val="20"/>
        </w:rPr>
        <w:t xml:space="preserve">Monitoramento do desempenho de ativos para bombas e trocadores de calor com APROL</w:t>
      </w:r>
    </w:p>
    <w:p>
      <w:pPr>
        <w:pStyle w:val="par-first"/>
        <w:ind w:left="0"/>
        <w:jc w:val="left"/>
      </w:pPr>
      <w:r>
        <w:rPr>
          <w:i/>
          <w:i/>
        </w:rPr>
        <w:t xml:space="preserve">O sistema de controle de processo APROL da B&amp;R permite monitorar ativos constantemente. Isso ajuda a reduzir custos de manutenção e tempo de inatividade e otimizar a disponibilidade e utilização de máquinas e equipamentos.</w:t>
      </w:r>
    </w:p>
    <w:p>
      <w:pPr>
        <w:pStyle w:val="par"/>
        <w:ind w:left="0"/>
      </w:pPr>
      <w:r>
        <w:rPr/>
        <w:t xml:space="preserve">Os sistemas de controle de processos lidam com uma infinidade de recursos que são freqüentemente encontrados em locais difíceis de alcançar. A falha de um único bem pode acabar com uma instalação inteira. O monitoramento contínuo de equipamentos da planta com o APROL Asset Performance Monitoring (APM) permite que as operadoras observem os dados operacionais atuais dos ativos com parâmetros direcionados em tempo real.</w:t>
      </w:r>
    </w:p>
    <w:p>
      <w:pPr>
        <w:pStyle w:val="label"/>
        <w:keepNext/>
        <w:ind w:left="0"/>
      </w:pPr>
      <w:r>
        <w:rPr>
          <w:b/>
          <w:sz w:val="20"/>
        </w:rPr>
        <w:t xml:space="preserve">Identificando o nível de incrustação</w:t>
      </w:r>
    </w:p>
    <w:p>
      <w:pPr>
        <w:pStyle w:val="par"/>
        <w:ind w:left="0"/>
      </w:pPr>
      <w:r>
        <w:rPr/>
        <w:t xml:space="preserve">Além de fornecer aos operadores informações vitais sobre os recursos de uma planta, ele pode facilmente evitar o tempo de inatividade, identificando o nível de incrustação em um permutador de calor ou um ponto de operação crítico de cavitação para uma bomba centrífuga.</w:t>
      </w:r>
    </w:p>
    <w:p>
      <w:pPr>
        <w:pStyle w:val="par"/>
        <w:ind w:left="0"/>
      </w:pPr>
      <w:r>
        <w:rPr/>
        <w:t xml:space="preserve">Os blocos de software das funções APM utilizam dados que já estão sendo coletados através do sistema de controle do processo. Os problemas com ativos são identificados antecipadamente, aplicando limiares de desempenho definíveis aos dados de medição.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PROL display C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display CPM"/>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O monitoramento do desempenho de ativos para bombas e trocadores de calor pode ajudar a reduzir os custos de manutenção e o tempo de inatividade.</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