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Оптимизация доступности и использование производственных мощностей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Мониторинг производительности для насосов и теплообменников на APROL.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Системы управления процессами APROL от компании B&amp;R делает возможно непрерывное отслеживание систем. Таким образом снижаются расходы на обслуживание и уменьшается время простоя, а так же производиться оптимизация работоспособности системы и производственных мощностей.</w:t>
      </w:r>
    </w:p>
    <w:p>
      <w:pPr>
        <w:pStyle w:val="par"/>
        <w:ind w:left="0"/>
      </w:pPr>
      <w:r>
        <w:rPr/>
        <w:t xml:space="preserve">Системы управления процессами работают с множеством оборудования, которое часто находиться в труднодоступных местах. Ошибка в одной из систем может привести к тому, что весь завод будет вынужден приостановить работу. Непрерывное отслеживание оборудования завода с помощью мониторинга производительности APROL (APM) позволяет оператору держать руку на пульсе всех доступных систем и обрабатывать данные в реальном времени.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Определение уровня загрязнения</w:t>
      </w:r>
    </w:p>
    <w:p>
      <w:pPr>
        <w:pStyle w:val="par"/>
        <w:ind w:left="0"/>
      </w:pPr>
      <w:r>
        <w:rPr/>
        <w:t xml:space="preserve">Помимо обеспечения оператора общей информацией об аппаратном обеспечении, система поможет избежать простой оборудования благодаря обнаружению загрязнений в теплообменниках или отслеживание кавитационной критической точки в центробежных насосах. </w:t>
      </w:r>
    </w:p>
    <w:p>
      <w:pPr>
        <w:pStyle w:val="par"/>
        <w:ind w:left="0"/>
      </w:pPr>
      <w:r>
        <w:rPr/>
        <w:t xml:space="preserve">Программные блоки APM-функций используют данные, которые уже собраны с помощью системы управления процессом APROL. Проблемы, которые могут возникнуть с оборудованием, обнаруживаются заблаговременно путем применения определенных пороговых значений производительности к измеренным данным.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PROL display C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display CPM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Мониторинг производительности для насосов и теплообменников позволят сократить расходы на обслуживание и время простоя оборудования.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