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оптимизирует обработку листов металла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EuroBLECH 2016: Программирование и отладка машин стала быстрее с mapp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EuroBLECH exhibition в Гановере (Зал 12 / Стенд 251), B&amp;R представит программные модульные блоки mapp и масштабируемые решения на базе системы управлением процессами APROL для автоматизации завода.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Разработка программного обеспечения станет быстрее и проще</w:t>
      </w:r>
    </w:p>
    <w:p>
      <w:pPr>
        <w:pStyle w:val="par"/>
        <w:ind w:left="0"/>
      </w:pPr>
      <w:r>
        <w:rPr/>
        <w:t xml:space="preserve">Модульные программные блоки mapp позволяет производителям серийного оборудования разрабатывать программное обеспечение и отлаживать гораздо удобнее и быстрее. Компоненты mapp сделают симуляцию и диагностику приятным и простым делом.  Другой гвоздь программы на выставке станет mapp CodeBox от B&amp;R, данный инструмент позволяет изменять настройки машины без необходимости внесения изменений в ядро программы.  Это так же просто, как активировать новый монитор в центре управления машины.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Сбор данных процесса всего завода</w:t>
      </w:r>
    </w:p>
    <w:p>
      <w:pPr>
        <w:pStyle w:val="par"/>
        <w:ind w:left="0"/>
      </w:pPr>
      <w:r>
        <w:rPr/>
        <w:t xml:space="preserve">Централизованный сбор данных процесса стал намного сподручнее и проще с готовым решением от B&amp;R для отслеживания энергопотребления, состояния, управления процессом и сбором технической информации.  APROL включается в себя также мониторинг производительности и визуальный обзор происходящих процессов. Настраиваемое и чрезвычайно надежное долгосрочное архивирование позволит отслеживать изменения системы в течение всего производственного процесса.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05500"/>
            <wp:effectExtent b="0" l="0" r="0" t="0"/>
            <wp:docPr id="1" name="mapp technology in 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echnology in meta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Разработка программного обеспечения станет проще и в 3 раза быстрее с mapp Technology.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