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Tańsze tłoczenie i formowanie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Napędzane serwonapędami maszyny do tłoczenia i formowania RM-NC marki Bihler wyposażone są w technologię automatyzacji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Bihler zaprezentuje swoją nową maszynę do tłoczenia i formowania RM-NC na targach EuroBLECH 2016, na stoisku E104 w Hali 27. Maszyna ta pozwala użytkownikowi na produkcję elementów tłoczonych i formowanych z taśmy i drutu w sposób bardziej ekonomiczny i wydajny niż kiedykolwiek przedtem. Do automatyzacji swoich innowacyjnych maszyn, firma Bihler zastosowała najnowszą technologię B&amp;R.</w:t>
      </w:r>
    </w:p>
    <w:p>
      <w:pPr>
        <w:pStyle w:val="par"/>
        <w:ind w:left="0"/>
      </w:pPr>
      <w:r>
        <w:rPr/>
        <w:t xml:space="preserve">Napędzane serwonapędami  maszyny RM-NC stanowią doskonały wybór dzięki wydajności nawet do 300 elementów na minutę, szybkiej konfiguracji i przestawianiu na produkcję nowych elementów, a także wysokiej i niezmiennej jakości. Mogły one powstać dzięki połączeniu najnowszej technologii  serwonapędów B&amp;R oraz intuicyjnej platformy sterowania VariControl firmy Bihler.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Automatyka o wysokiej wydajności.</w:t>
      </w:r>
    </w:p>
    <w:p>
      <w:pPr>
        <w:pStyle w:val="par"/>
        <w:ind w:left="0"/>
      </w:pPr>
      <w:r>
        <w:rPr/>
        <w:t xml:space="preserve">Bihler stosuje kompaktowe serwonapędy ACOPOSmulti firmy B&amp;R o wysokiej wydajności do kontroli osi NC, silników liniowych i głównego napędu RM-NC. W różnych wersjach maszyny, firma Bihler zastosowała elastyczne opcje montażu ACOPOSmulti – bezpośrednio na ścianie szafy lub na zimnej płycie, podłączonej do układu chłodzenia wodą lub olejem.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Szybka reakcja na zgłoszenia od klientów</w:t>
      </w:r>
    </w:p>
    <w:p>
      <w:pPr>
        <w:pStyle w:val="par"/>
        <w:ind w:left="0"/>
      </w:pPr>
      <w:r>
        <w:rPr/>
        <w:t xml:space="preserve">Nowa maszyna firmy Bihler oferuje w pełni zautomatyzowane wyrównanie, a także promieniowe i liniowe pozycjonowanie prowadnic za jednym naciśnięciem przycisku. Po umieszczeniu na miejscu łatwo montowanego narzędzia, wystarczy zatwierdzić zapisane parametry na sterowniku – maszyna jest gotowa to tworzenia gotowych elementów ze 100% powtarzalnością. Pozwala to użytkownikom na szybką odpowiedź na zapotrzebowanie klienta na partie dowolnej wielkości.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Najnowocześniejsze panele  operatorskie.</w:t>
      </w:r>
    </w:p>
    <w:p>
      <w:pPr>
        <w:pStyle w:val="par"/>
        <w:ind w:left="0"/>
      </w:pPr>
      <w:r>
        <w:rPr/>
        <w:t xml:space="preserve">Maszyny RM-NC obsługiwane przy użyciu  wyświetlaczy z serii B&amp;R Automation Panels   Doskonała grafika o wysokiej rozdzielczości wyświetlana na bezramkowych antyodblaskowych ekranach dotykowych to absolutnie najnowocześniejsza technologia dostępna w panelach operatorskich. Aplikacja HMI dla nowej maszyny Bihler działa na mocnym Automation PC 910. Komputery przemysłowe B&amp;R zapewniają stałe i długotrwałe działanie w trudnych, przemysłowych warunkach.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Bihler_RM-NC Euroblech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hler_RM-NC Euroblech 2016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Bihler, w swoich  napędzanych serwonapędami maszynach do tłoczenia i formowania RM-NC, stosuje rozwiązania automatyzacji B&amp;R, w ten sposób zapewniając niespotykaną wcześniej produktywność i ekonomiczność. (? Dwa razy to samo) (Źródło: Bihler)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