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Controle de alto desempenho, mesmo com um filtro de onda senoidal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atualiza o loop de controle atual para servocorteles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atualizou o circuito de controle atual para servo-drives ACOPOS P3. Os usuários podem implementar um filtro de onda senoidal sem afetar negativamente o desempenho do controle de unidade. Isso proporciona às máquinas as vantagens de um filtro de onda senoidal enquanto o ACOPOS P3 mantém seu alto desempenho usual.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Melhor eficiência</w:t>
      </w:r>
    </w:p>
    <w:p>
      <w:pPr>
        <w:pStyle w:val="par"/>
        <w:ind w:left="0"/>
      </w:pPr>
      <w:r>
        <w:rPr/>
        <w:t xml:space="preserve">Ao converter o sinal de tensão de uma forma de onda quadrada para uma grande parte sinusoidal, os filtros de onda senoidal ajudam a melhorar a eficiência energética, reduzem a pressão sobre o motor e diminuem o ruído eletromagnético no cabo do motor. Eles também suavizam a curva atual, o que reduz o ruído acústico e as perdas do motor. Eles também suavizam a curva atual, o que reduz o ruído acústico e as perdas do motor.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Alto desempenho geral</w:t>
      </w:r>
    </w:p>
    <w:p>
      <w:pPr>
        <w:pStyle w:val="par"/>
        <w:ind w:left="0"/>
      </w:pPr>
      <w:r>
        <w:rPr/>
        <w:t xml:space="preserve">O ACOPOS P3 leva em consideração a curva característica do filtro de onda senoidal, permitindo que a largura de banda total do loop de controle atual seja utilizada e assegurando que seja estável e robusto. A B&amp;R assegura assim o alto desempenho geral do ACOPOS P3. </w:t>
      </w:r>
    </w:p>
    <w:p>
      <w:pPr>
        <w:pStyle w:val="par"/>
        <w:ind w:left="0"/>
      </w:pPr>
      <w:r>
        <w:rPr/>
        <w:t xml:space="preserve">Em algumas circunstâncias, outros fabricantes exigem que o circuito de controle atual seja operado com uma largura de banda menor ao usar um filtro de onda senoidal para garantir resultados de controle estáveis e robustos. Isso tem um efeito negativo sobre o desempenho do servo-drive.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COPOS P3 Sinus -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Sinus - Press Releas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servo-accionamento ACOPOS P3 permite aos usuários aplicar um filtro de onda senoidal sem afetar o desempenho do controle de acionamento.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