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Идеальный двигатель для любой задачи</w:t>
      </w:r>
    </w:p>
    <w:p>
      <w:pPr>
        <w:pStyle w:val="label-first"/>
        <w:keepNext/>
        <w:ind w:left="0"/>
      </w:pPr>
      <w:r>
        <w:rPr>
          <w:b/>
          <w:sz w:val="20"/>
        </w:rPr>
        <w:t xml:space="preserve">Компания B&amp;R пополнила стандартную серию серводвигателей двумя новыми размерами </w:t>
      </w:r>
    </w:p>
    <w:p>
      <w:pPr>
        <w:pStyle w:val="par-first"/>
        <w:ind w:left="0"/>
        <w:jc w:val="left"/>
      </w:pPr>
      <w:r>
        <w:rPr>
          <w:i/>
          <w:i/>
        </w:rPr>
        <w:t xml:space="preserve">Компания B&amp;R пополнила серию 8LS-серводвигателей двумя новыми размерами  Вариант "А" обладает чрезвычайно высоким крутящим моментом, с размером фланца в 70 мм и супер компактным корпусом, а вариант "9" является последней ступенью в палитре производительности и обеспечивает мощность до 75 kW. Новые модели предоставят производителям машин и системным интеграторам возможность подобрать оптимальное решение под существующую задачу. </w:t>
      </w:r>
    </w:p>
    <w:p>
      <w:pPr>
        <w:pStyle w:val="label"/>
        <w:keepNext/>
        <w:ind w:left="0"/>
      </w:pPr>
      <w:r>
        <w:rPr>
          <w:b/>
          <w:sz w:val="20"/>
        </w:rPr>
        <w:t xml:space="preserve">Больше производительности для специальных задач</w:t>
      </w:r>
    </w:p>
    <w:p>
      <w:pPr>
        <w:pStyle w:val="par"/>
        <w:ind w:left="0"/>
      </w:pPr>
      <w:r>
        <w:rPr/>
        <w:t xml:space="preserve">Серия компактных двигателей А идеальный выбор, при котором сочетаются высокий крутящий момент и сверхмалый монтажный размер. Полностью изолированный статор обеспечивает высокую эффективность и высокий номинальный момент. Максимальный момент до 1000 Нм у моделей "9" открывает совершенно новые возможности к применению при высоких требованиях к динамике и мощности. Обе новинки можно комбинировать с любым редуктором от B&amp;R, а также они поставляются уже вместе с установленным редуктором.</w:t>
      </w:r>
    </w:p>
    <w:p>
      <w:pPr>
        <w:pStyle w:val="label"/>
        <w:keepNext/>
        <w:ind w:left="0"/>
      </w:pPr>
      <w:r>
        <w:rPr>
          <w:b/>
          <w:sz w:val="20"/>
        </w:rPr>
        <w:t xml:space="preserve">Безопасность на борту</w:t>
      </w:r>
    </w:p>
    <w:p>
      <w:pPr>
        <w:pStyle w:val="par"/>
        <w:ind w:left="0"/>
      </w:pPr>
      <w:r>
        <w:rPr/>
        <w:t xml:space="preserve">Все двигатели серии 8LS предлагаются с дополнительным цифровым энкодером и масштабируемыми функциями безопасности. Моторы до размера "7" доступны с чрезвычайно надежным решением Single-cable (один кабель для всего), который совмещает  в себе кабели для двигателя и энкодера.  Сокращение количества кабелей существенно снижает расходы.</w:t>
      </w:r>
    </w:p>
    <w:p/>
    <w:bookmarkStart w:id="5" w:name="_XREFN100C2"/>
    <w:bookmarkStart w:id="6" w:name="_XREFN100C7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2400750"/>
            <wp:effectExtent b="0" l="0" r="0" t="0"/>
            <wp:docPr id="1" name="8LS Motor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8LS Motors"/>
                    <pic:cNvPicPr/>
                  </pic:nvPicPr>
                  <pic:blipFill>
                    <a:blip xmlns:r="http://schemas.openxmlformats.org/officeDocument/2006/relationships" cstate="print" r:embed="N103A1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400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Пополнение серии 8LS двумя новыми сервомоторами восполнит пробелы при выборе оптимального серводвигателя.</w:t>
      </w:r>
    </w:p>
    <w:bookmarkEnd w:id="6"/>
    <w:bookmarkEnd w:id="5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О компании B&amp;R</w:t>
      </w:r>
    </w:p>
    <w:p>
      <w:pPr>
        <w:pStyle w:val="par"/>
        <w:ind w:left="0"/>
      </w:pPr>
      <w:r>
        <w:rPr>
          <w:sz w:val="16"/>
        </w:rPr>
        <w:t xml:space="preserve">Компания B&amp;R специализируется на инновационных решениях в сфере промышленной автоматизации, а также имеет представительства по всему миру со штаб-квартирой в Австрии. Продукция B&amp;R сочетает в себе уникальные инженерные разработки и передовые технологии, и по праву завоевала международное признание и любовь клиентов. В портфолио B&amp;R всегда найдется комплексное решение практически для любой задачи современной промышленности: автоматизация отдельных машин или целых заводов, продвинутое управление движением, визуализация, встроенные технологии безопасности и многое другое. Технологии промышленной полевой шины POWERLINK и openSAFETY, так же, как и мощная среда разработки Automation Studio являются основой постоянного совершенствования техники автоматизации и успеха компании на рынке. Дух инноваций позволяет компании B&amp;R быть на острие прогресса, превосходя самые смелые ожидания своих клиентов.</w:t>
      </w:r>
    </w:p>
    <w:p>
      <w:pPr>
        <w:pStyle w:val="par"/>
        <w:ind w:left="0"/>
      </w:pPr>
      <w:r>
        <w:rPr>
          <w:sz w:val="16"/>
        </w:rPr>
        <w:t xml:space="preserve">Более подробную информацию Вы сможете найти на www.br-automation.com. </w:t>
      </w:r>
    </w:p>
    <w:sectPr>
      <w:headerReference xmlns:r="http://schemas.openxmlformats.org/officeDocument/2006/relationships" r:id="N10422" w:type="default"/>
      <w:footerReference xmlns:r="http://schemas.openxmlformats.org/officeDocument/2006/relationships" r:id="N104B6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Контактное лицо для прессы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Страница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Пресс-релиз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89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422" Target="header1.xml" Type="http://schemas.openxmlformats.org/officeDocument/2006/relationships/header"/><Relationship Id="N104B6" Target="footer1.xml" Type="http://schemas.openxmlformats.org/officeDocument/2006/relationships/footer"/><Relationship Id="N103A1" Target="media/N103A1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89" Target="media/N10489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