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Reduce alarm rates efficiently</w:t>
      </w:r>
    </w:p>
    <w:p>
      <w:pPr>
        <w:pStyle w:val="label-first"/>
        <w:keepNext/>
        <w:ind w:left="0"/>
      </w:pPr>
      <w:r>
        <w:rPr>
          <w:b/>
          <w:sz w:val="20"/>
        </w:rPr>
        <w:t xml:space="preserve">B&amp;R process control system facilitates sustainable alarm management</w:t>
      </w:r>
    </w:p>
    <w:p>
      <w:pPr>
        <w:pStyle w:val="par-first"/>
        <w:ind w:left="0"/>
        <w:jc w:val="left"/>
      </w:pPr>
      <w:r>
        <w:rPr>
          <w:i/>
          <w:i/>
        </w:rPr>
        <w:t xml:space="preserve">The alarm statistics report provides a clear overview of alarms in the </w:t>
      </w:r>
      <w:r>
        <w:rPr>
          <w:i/>
          <w:i/>
        </w:rPr>
        <w:t>B&amp;R APROL process control system</w:t>
      </w:r>
      <w:r>
        <w:rPr>
          <w:i/>
          <w:i/>
        </w:rPr>
        <w:t xml:space="preserve">. Intelligent alarm filters are an easy way to reduce complexity. A sustainable approach to alarm management can relieve plant personnel and improve safety.</w:t>
      </w:r>
    </w:p>
    <w:p>
      <w:pPr>
        <w:pStyle w:val="label"/>
        <w:keepNext/>
        <w:ind w:left="0"/>
      </w:pPr>
      <w:r>
        <w:rPr>
          <w:b/>
          <w:sz w:val="20"/>
        </w:rPr>
        <w:t xml:space="preserve">Clearly organized and intuitive</w:t>
      </w:r>
    </w:p>
    <w:p>
      <w:pPr>
        <w:pStyle w:val="par"/>
        <w:ind w:left="0"/>
      </w:pPr>
      <w:r>
        <w:rPr/>
        <w:t xml:space="preserve">APROL helps users process alarms efficiently and reliably. The alarm statistics report provides an overview of alarms that is clearly organized and intuitive. It provides key performance indicators (KPIs) for efficient alarm management per the requirements of EEMUA 191, ANSI/ISA 18.2 and IEC 62682.</w:t>
      </w:r>
    </w:p>
    <w:p>
      <w:pPr>
        <w:pStyle w:val="label"/>
        <w:keepNext/>
        <w:ind w:left="0"/>
      </w:pPr>
      <w:r>
        <w:rPr>
          <w:b/>
          <w:sz w:val="20"/>
        </w:rPr>
        <w:t xml:space="preserve">Fewer consequential alarms</w:t>
      </w:r>
    </w:p>
    <w:p>
      <w:pPr>
        <w:pStyle w:val="par"/>
        <w:ind w:left="0"/>
      </w:pPr>
      <w:r>
        <w:rPr/>
        <w:t xml:space="preserve">The consequential alarm report effectively identifies cause-and-effect relationships between alarms to help minimize the occurrence of consequential alarms. APROL alarm reports are available via the intuitive web-based user interface that requires no additional software other than a web browser. With APROL, implementing alarm management could hardly be easier.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PROL Alarm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Alarmmanagement"/>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APROL helps users process alarms efficiently and reliably. The alarm statistics report provides an overview of alarms that is clearly organized and intuitive.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