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Moderne Servotechnik auf kleinstem Raum</w:t>
      </w:r>
    </w:p>
    <w:p>
      <w:pPr>
        <w:pStyle w:val="label-first"/>
        <w:keepNext/>
        <w:ind w:left="0"/>
      </w:pPr>
      <w:r>
        <w:rPr>
          <w:b/>
          <w:sz w:val="20"/>
        </w:rPr>
        <w:t xml:space="preserve">Kompakte Servomotoren ermöglichen exakte Positionierung</w:t>
      </w:r>
    </w:p>
    <w:p>
      <w:pPr>
        <w:pStyle w:val="par-first"/>
        <w:ind w:left="0"/>
        <w:jc w:val="left"/>
      </w:pPr>
      <w:r>
        <w:rPr>
          <w:i/>
          <w:i/>
        </w:rPr>
        <w:t xml:space="preserve">B&amp;R erweitert sein </w:t>
      </w:r>
      <w:r>
        <w:rPr>
          <w:i/>
          <w:i/>
        </w:rPr>
        <w:t>Servomotor-Portfolio</w:t>
      </w:r>
      <w:r>
        <w:rPr>
          <w:i/>
          <w:i/>
        </w:rPr>
        <w:t xml:space="preserve"> um die Motorbaureihe 8WS. Damit sind Servoapplikationen möglich, die hochpräzise Synchronisation und genaue Positionierung auf kleinstem Raum erfordern. Einsatzgebiete sind zum Beispiel Klebe- und Dosiersysteme, Greifer, Mess- und Prüfeinrichtungen, Abfüllsysteme und Roboterachsen.</w:t>
      </w:r>
    </w:p>
    <w:p>
      <w:pPr>
        <w:pStyle w:val="label"/>
        <w:keepNext/>
        <w:ind w:left="0"/>
      </w:pPr>
      <w:r>
        <w:rPr>
          <w:b/>
          <w:sz w:val="20"/>
        </w:rPr>
        <w:t xml:space="preserve">Schutzklassen bis IP69K</w:t>
      </w:r>
    </w:p>
    <w:p>
      <w:pPr>
        <w:pStyle w:val="par"/>
        <w:ind w:left="0"/>
      </w:pPr>
      <w:r>
        <w:rPr/>
        <w:t xml:space="preserve">Die bürstenlosen Motoren werden mit Durchmessern von 17 bis 40 mm angeboten. Die robuste und kompakte Motorserie 8WS ist speziell für raue Industrieumgebungen konzipiert und in allen Größen in den Schutzklassen IP54 und IP66/67 erhältlich. Die Baugröße mit 40 mm Durchmesser gibt es optional im Hygienic Design in IP69K für Anwendungen in der Lebensmittelproduktion. </w:t>
      </w:r>
    </w:p>
    <w:p>
      <w:pPr>
        <w:pStyle w:val="label"/>
        <w:keepNext/>
        <w:ind w:left="0"/>
      </w:pPr>
      <w:r>
        <w:rPr>
          <w:b/>
          <w:sz w:val="20"/>
        </w:rPr>
        <w:t xml:space="preserve">Voller Funktionsumfang</w:t>
      </w:r>
    </w:p>
    <w:p>
      <w:pPr>
        <w:pStyle w:val="par"/>
        <w:ind w:left="0"/>
      </w:pPr>
      <w:r>
        <w:rPr/>
        <w:t xml:space="preserve">Die Motoren sind für eine Spannung von 60 VDC ausgelegt und decken einen Leistungsbereich von 7 bis 205 Watt Dauerleistung ab. Der integrierte Absolutgeber hat eine Auflösung von 4096 Positionen pro Umdrehung. Die schleppkettentauglichen, doppeltgeschirmten Motorhybridkabel sind fest mit dem Motor verbunden und stehen in 2 Längen zur Verfügung.</w:t>
      </w:r>
    </w:p>
    <w:p>
      <w:pPr>
        <w:pStyle w:val="label"/>
        <w:keepNext/>
        <w:ind w:left="0"/>
      </w:pPr>
      <w:r>
        <w:rPr>
          <w:b/>
          <w:sz w:val="20"/>
        </w:rPr>
        <w:t xml:space="preserve">Getriebedirektanbau</w:t>
      </w:r>
    </w:p>
    <w:p>
      <w:pPr>
        <w:pStyle w:val="par"/>
        <w:ind w:left="0"/>
      </w:pPr>
      <w:r>
        <w:rPr/>
        <w:t xml:space="preserve">Alle Motoren der Baureihe 8WS können mit direkt angebauten 1- bis 3-stufigen Planetengetrieben ausgeliefert werden. Die nahtlos verschweißten Gehäuse ermöglichen einen kompakten Aufbau der Motor-Getriebe-Einheit und erschließen weitere Anwendungsmöglichkeiten.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8WS mo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WS motors"/>
                    <pic:cNvPicPr/>
                  </pic:nvPicPr>
                  <pic:blipFill>
                    <a:blip xmlns:r="http://schemas.openxmlformats.org/officeDocument/2006/relationships" cstate="print" r:embed="N103DB"/>
                    <a:stretch>
                      <a:fillRect/>
                    </a:stretch>
                  </pic:blipFill>
                  <pic:spPr>
                    <a:xfrm>
                      <a:off x="0" y="0"/>
                      <a:ext cx="3600000" cy="2400750"/>
                    </a:xfrm>
                    <a:prstGeom prst="rect">
                      <a:avLst/>
                    </a:prstGeom>
                  </pic:spPr>
                </pic:pic>
              </a:graphicData>
            </a:graphic>
          </wp:inline>
        </w:drawing>
      </w:r>
    </w:p>
    <w:p>
      <w:pPr>
        <w:pStyle w:val="media-caption"/>
        <w:ind w:left="0"/>
      </w:pPr>
      <w:r>
        <w:t xml:space="preserve">Die Motorbaureihe 8WS von B&amp;R ermöglicht Servoapplikationen auf kleinstem Bauraum.</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D" w:type="default"/>
      <w:footerReference xmlns:r="http://schemas.openxmlformats.org/officeDocument/2006/relationships" r:id="N104F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D" Target="header1.xml" Type="http://schemas.openxmlformats.org/officeDocument/2006/relationships/header"/><Relationship Id="N104F1" Target="footer1.xml" Type="http://schemas.openxmlformats.org/officeDocument/2006/relationships/footer"/><Relationship Id="N103DB" Target="media/N103D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4" Target="media/N104C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