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Nowoczesna technologia serwonapędów: nieograniczone możliwości w ograniczonej przestrzeni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Kompaktowe serwomotory umożliwiają precyzyjne pozycjonowanie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wzbogaciła asortyment swoich serwomotorów o kompaktowe urządzenia serii 8WS. Dzięki nim można korzystać z technologii serwonapędów w zastosowaniach, które wymagają synchronizacji i bardzo precyzyjnego pozycjonowania w ograniczonej przestrzeni. Potencjalne zastosowania obejmują systemy klejenia i dozowania, chwytaki, urządzenia do pomiarów i testowania, systemy napełniania i  napędy osi robotów.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Wysoki stopień ochrony – nawet IP69K</w:t>
      </w:r>
    </w:p>
    <w:p>
      <w:pPr>
        <w:pStyle w:val="par"/>
        <w:ind w:left="0"/>
      </w:pPr>
      <w:r>
        <w:rPr/>
        <w:t xml:space="preserve">Bezszczotkowe silniki oferowane są w czterech różnych średnicach – od 17 do 40 milimetrów. Niezawodne, kompaktowe silniki serii 8WS, zaprojektowane specjalnie z myślą o bardzo wymagających warunkach przemysłowych, są dostępne we wszystkich rozmiarach, w wykonaniu zapewniającym stopień ochrony IP54 lub IP66/67. Wersja 40-milimetrowa dostępna jest w wykonaniu sanitarnym, odpowiednim dla stopnia ochrony IP69K – do stosowania w produkcji żywności i napojów.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Pełna funkcjonalność</w:t>
      </w:r>
    </w:p>
    <w:p>
      <w:pPr>
        <w:pStyle w:val="par"/>
        <w:ind w:left="0"/>
      </w:pPr>
      <w:r>
        <w:rPr/>
        <w:t xml:space="preserve">Zasilane prądem stałym 60 V silniki zapewniają moc ciągłą w przedziale od 7 do 205 W. Rozdzielczość wbudowanego absolutnego enkodera: 4096 pozycji na obrót. Hybrydowy, podwójnie ekranowany przewód silnika – dostępny w dwóch długościach – jest podłączony bezpośrednio do silnika i może być stosowany w prowadnikach przewodów.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Bezpośrednie mocowanie przekładni </w:t>
      </w:r>
    </w:p>
    <w:p>
      <w:pPr>
        <w:pStyle w:val="par"/>
        <w:ind w:left="0"/>
      </w:pPr>
      <w:r>
        <w:rPr/>
        <w:t xml:space="preserve">Wszystkie silniki w serii 8WS są dostępne w wersji z bezpośrednio montowaną 1 do 3 stopniową przekładnią planetarną  Spawana bezspoinowo obudowa umożliwiła połączenie silnika i przekładni  w jednym, zwartym zespole i otworzyła pole dla dodatkowych zastosowań.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W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WS motor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Serwomotory B&amp;R serii 8WS można stosować wszędzie tam, gdzie ze względu na ograniczenia przestrzenne wymagany jest najwyższy stopień miniaturyzacji.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