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Servo tecnologia avançada nos espaços mais pequenos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Os servo-motores compactos permitem um posicionamento preciso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expandindo seu portfólio de servo-motor com a adição da série de motores compactos 8WS. Isso possibilita implementar aplicativos de servo que requerem sincronização altamente precisa e posicionamento preciso em espaço limitado. As aplicações potenciais incluem sistemas de colagem e dosagem; pinças; equipamento de medição e teste; sistemas de enchimento e eixos de robôs.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Proteção até IP69K</w:t>
      </w:r>
    </w:p>
    <w:p>
      <w:pPr>
        <w:pStyle w:val="par"/>
        <w:ind w:left="0"/>
      </w:pPr>
      <w:r>
        <w:rPr/>
        <w:t xml:space="preserve">Estes motores sem escova são oferecidos em quatro diâmetros diferentes que variam de 17 a 40 milímetros. Os motores robustos e compactos da série 8WS são especialmente projetados para ambientes industriais agressivos e estão disponíveis em todos os tamanhos com proteção IP54 ou IP66/67. A variante de 40 milímetros está disponível em um projeto higiênico com proteção IP69K para uso na produção de alimentos e bebidas.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Funcionalidade completa</w:t>
      </w:r>
    </w:p>
    <w:p>
      <w:pPr>
        <w:pStyle w:val="par"/>
        <w:ind w:left="0"/>
      </w:pPr>
      <w:r>
        <w:rPr/>
        <w:t xml:space="preserve">Os motores são projetados para 60 VDC e cobrem uma faixa de potência de 7 a 205 watts de potência contínua. O codificador absoluto integrado possui uma resolução de 4096 posições por revolução. O cabo do motor híbrido de dupla blindagem - disponível em dois comprimentos - está conectado diretamente ao motor e pode ser usado em cadeias de arrasto de cabo.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Montagem direta da caixa de velocidades</w:t>
      </w:r>
    </w:p>
    <w:p>
      <w:pPr>
        <w:pStyle w:val="par"/>
        <w:ind w:left="0"/>
      </w:pPr>
      <w:r>
        <w:rPr/>
        <w:t xml:space="preserve">Todos os motores da série 8WS podem ser fornecidos com uma caixa de velocidades planetária de 1 a 3 etapas montada diretamente. A carcaça soldada de forma transparente permite um design compacto da unidade de caixa do motor e abre possibilidades de aplicação adicionais.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WS mo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WS motors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motores da série 8WS da B&amp;R permitem aplicações servo em espaços extremamente pequenos.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